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0.6 -->
  <w:background w:color="ffffff">
    <v:background id="_x0000_s1025" o:bwmode="white" filled="t"/>
  </w:background>
  <w:body>
    <w:p w:rsidR="005C3E82" w:rsidP="00611290">
      <w:pPr>
        <w:spacing w:after="120" w:line="276" w:lineRule="auto"/>
        <w:rPr>
          <w:rFonts w:ascii="Calibri" w:hAnsi="Calibri"/>
          <w:sz w:val="72"/>
          <w:szCs w:val="72"/>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6" type="#_x0000_t75" alt="\\admin\everyone\__School Artwork\Crossley Blossom Branch colour.jpg" style="width:112.9pt;height:80.1pt;visibility:visible" filled="f" stroked="f">
            <v:imagedata r:id="rId5" o:title="Crossley Blossom Branch colour"/>
            <o:lock v:ext="edit" aspectratio="t"/>
          </v:shape>
        </w:pict>
      </w:r>
      <w:r>
        <w:rPr>
          <w:noProof/>
          <w:lang w:eastAsia="en-GB"/>
        </w:rPr>
        <w:pict>
          <v:shape id="Picture 4" o:spid="_x0000_i1027" type="#_x0000_t75" alt="\\admin\everyone\__School Artwork\Crossley Hall Priomary School Colour.jpg" style="width:305.52pt;height:80.58pt;visibility:visible" filled="f" stroked="f">
            <v:imagedata r:id="rId6" o:title="Crossley Hall Priomary School Colour"/>
            <o:lock v:ext="edit" aspectratio="t"/>
          </v:shape>
        </w:pict>
      </w:r>
    </w:p>
    <w:p w:rsidR="005C3E82" w:rsidP="00390943">
      <w:pPr>
        <w:spacing w:after="120" w:line="276" w:lineRule="auto"/>
        <w:jc w:val="center"/>
        <w:rPr>
          <w:rFonts w:ascii="Calibri" w:hAnsi="Calibri"/>
          <w:sz w:val="72"/>
          <w:szCs w:val="72"/>
        </w:rPr>
      </w:pPr>
    </w:p>
    <w:p w:rsidR="00390943" w:rsidP="00390943">
      <w:pPr>
        <w:spacing w:after="120" w:line="276" w:lineRule="auto"/>
        <w:jc w:val="center"/>
        <w:rPr>
          <w:rFonts w:ascii="Calibri" w:hAnsi="Calibri"/>
          <w:sz w:val="72"/>
          <w:szCs w:val="72"/>
        </w:rPr>
      </w:pPr>
      <w:r w:rsidRPr="005C3E82" w:rsidR="00DB2D90">
        <w:rPr>
          <w:rFonts w:ascii="Calibri" w:hAnsi="Calibri"/>
          <w:sz w:val="72"/>
          <w:szCs w:val="72"/>
        </w:rPr>
        <w:t xml:space="preserve">Crossley Hall Primary School </w:t>
      </w:r>
    </w:p>
    <w:p w:rsidR="00551C6C" w:rsidRPr="005C3E82" w:rsidP="00390943">
      <w:pPr>
        <w:spacing w:after="120" w:line="276" w:lineRule="auto"/>
        <w:jc w:val="center"/>
        <w:rPr>
          <w:rFonts w:ascii="Calibri" w:hAnsi="Calibri"/>
          <w:sz w:val="72"/>
          <w:szCs w:val="72"/>
        </w:rPr>
      </w:pPr>
      <w:r>
        <w:rPr>
          <w:rFonts w:ascii="Calibri" w:hAnsi="Calibri"/>
          <w:sz w:val="72"/>
          <w:szCs w:val="72"/>
        </w:rPr>
        <w:t>Admissions Policy</w:t>
      </w:r>
    </w:p>
    <w:p w:rsidR="00551C6C" w:rsidRPr="00551C6C" w:rsidP="00551C6C">
      <w:pPr>
        <w:widowControl/>
        <w:suppressAutoHyphens w:val="0"/>
        <w:spacing w:after="200" w:line="276" w:lineRule="auto"/>
        <w:jc w:val="center"/>
        <w:rPr>
          <w:rFonts w:ascii="Calibri" w:eastAsia="Calibri" w:hAnsi="Calibri"/>
          <w:szCs w:val="24"/>
          <w:lang w:eastAsia="en-US"/>
        </w:rPr>
      </w:pPr>
      <w:r w:rsidRPr="00551C6C">
        <w:rPr>
          <w:rFonts w:ascii="Calibri" w:eastAsia="Calibri" w:hAnsi="Calibri"/>
          <w:szCs w:val="24"/>
          <w:lang w:eastAsia="en-US"/>
        </w:rPr>
        <w:t>Ratified at Full Governing Body 20/01/16</w:t>
      </w:r>
    </w:p>
    <w:p w:rsidR="00551C6C" w:rsidRPr="00551C6C" w:rsidP="00551C6C">
      <w:pPr>
        <w:widowControl/>
        <w:suppressAutoHyphens w:val="0"/>
        <w:spacing w:after="200" w:line="276" w:lineRule="auto"/>
        <w:rPr>
          <w:rFonts w:ascii="Calibri" w:eastAsia="Calibri" w:hAnsi="Calibri"/>
          <w:b/>
          <w:sz w:val="22"/>
          <w:szCs w:val="22"/>
          <w:lang w:eastAsia="en-US"/>
        </w:rPr>
      </w:pPr>
    </w:p>
    <w:p w:rsidR="00551C6C" w:rsidRPr="00551C6C" w:rsidP="00551C6C">
      <w:pPr>
        <w:widowControl/>
        <w:suppressAutoHyphens w:val="0"/>
        <w:jc w:val="both"/>
        <w:rPr>
          <w:rFonts w:ascii="Calibri" w:eastAsia="Calibri" w:hAnsi="Calibri"/>
          <w:szCs w:val="24"/>
          <w:lang w:eastAsia="en-US"/>
        </w:rPr>
      </w:pPr>
      <w:r w:rsidRPr="00551C6C">
        <w:rPr>
          <w:rFonts w:ascii="Calibri" w:eastAsia="Calibri" w:hAnsi="Calibri"/>
          <w:szCs w:val="24"/>
          <w:lang w:eastAsia="en-US"/>
        </w:rPr>
        <w:t>At Crossley Hall Primary School we are committed to providing a caring, friendly and safe environment for all of our pupils so they can learn in a relaxed and secure atmosphere.  We believe every pupil should be able to participate in all school activities in an enjoyable and safe environment and be protected from harm.  This is the responsibility of every adult employed by, or invited to deliver services at, Crossley Hall Primary School.  We recognise our responsibility to safeguard and promote the welfare of all our pupils by protecting them from physical, sexual or emotional abuse, neglect or bullying.</w:t>
      </w:r>
    </w:p>
    <w:p w:rsidR="00551C6C" w:rsidRPr="00551C6C" w:rsidP="00551C6C">
      <w:pPr>
        <w:widowControl/>
        <w:suppressAutoHyphens w:val="0"/>
        <w:jc w:val="both"/>
        <w:rPr>
          <w:rFonts w:ascii="Calibri" w:eastAsia="Calibri" w:hAnsi="Calibri"/>
          <w:szCs w:val="24"/>
          <w:lang w:eastAsia="en-US"/>
        </w:rPr>
      </w:pPr>
    </w:p>
    <w:p w:rsidR="00551C6C" w:rsidRPr="00551C6C" w:rsidP="00551C6C">
      <w:pPr>
        <w:widowControl/>
        <w:suppressAutoHyphens w:val="0"/>
        <w:jc w:val="center"/>
        <w:rPr>
          <w:rFonts w:ascii="Calibri" w:eastAsia="Calibri" w:hAnsi="Calibri"/>
          <w:szCs w:val="24"/>
          <w:lang w:eastAsia="en-US"/>
        </w:rPr>
      </w:pPr>
    </w:p>
    <w:p w:rsidR="00551C6C" w:rsidRPr="00551C6C" w:rsidP="00551C6C">
      <w:pPr>
        <w:widowControl/>
        <w:suppressAutoHyphens w:val="0"/>
        <w:jc w:val="center"/>
        <w:rPr>
          <w:rFonts w:ascii="Calibri" w:hAnsi="Calibri" w:cs="Arial"/>
          <w:b/>
          <w:szCs w:val="24"/>
          <w:lang w:eastAsia="en-US"/>
        </w:rPr>
      </w:pPr>
    </w:p>
    <w:p w:rsidR="00551C6C" w:rsidRPr="00551C6C" w:rsidP="00551C6C">
      <w:pPr>
        <w:widowControl/>
        <w:suppressAutoHyphens w:val="0"/>
        <w:autoSpaceDE w:val="0"/>
        <w:autoSpaceDN w:val="0"/>
        <w:adjustRightInd w:val="0"/>
        <w:spacing w:after="200" w:line="276" w:lineRule="auto"/>
        <w:jc w:val="center"/>
        <w:rPr>
          <w:rFonts w:ascii="Arial-BoldMT" w:hAnsi="Arial-BoldMT" w:cs="Arial-BoldMT"/>
          <w:b/>
          <w:bCs/>
          <w:color w:val="000000"/>
          <w:sz w:val="28"/>
          <w:szCs w:val="28"/>
          <w:lang w:eastAsia="en-GB"/>
        </w:rPr>
      </w:pPr>
      <w:r w:rsidRPr="00551C6C">
        <w:rPr>
          <w:rFonts w:ascii="Calibri" w:eastAsia="Calibri" w:hAnsi="Calibri" w:cs="Arial"/>
          <w:szCs w:val="22"/>
          <w:lang w:eastAsia="en-US"/>
        </w:rPr>
        <w:br w:type="page"/>
      </w:r>
      <w:r w:rsidRPr="00551C6C">
        <w:rPr>
          <w:rFonts w:ascii="Calibri" w:eastAsia="Calibri" w:hAnsi="Calibri"/>
          <w:sz w:val="22"/>
          <w:szCs w:val="22"/>
          <w:lang w:eastAsia="en-US"/>
        </w:rPr>
        <w:t xml:space="preserve"> </w:t>
      </w:r>
    </w:p>
    <w:p w:rsidR="00551C6C" w:rsidRPr="00AC2DA7" w:rsidP="00551C6C">
      <w:pPr>
        <w:widowControl/>
        <w:suppressAutoHyphens w:val="0"/>
        <w:jc w:val="center"/>
        <w:rPr>
          <w:rFonts w:ascii="Calibri" w:eastAsia="Calibri" w:hAnsi="Calibri"/>
          <w:b/>
          <w:szCs w:val="24"/>
          <w:u w:val="single"/>
          <w:lang w:eastAsia="en-US"/>
        </w:rPr>
      </w:pPr>
      <w:r w:rsidRPr="00AC2DA7">
        <w:rPr>
          <w:rFonts w:ascii="Calibri" w:eastAsia="Calibri" w:hAnsi="Calibri"/>
          <w:b/>
          <w:szCs w:val="24"/>
          <w:u w:val="single"/>
          <w:lang w:eastAsia="en-US"/>
        </w:rPr>
        <w:t>Crossley Hall Primary School</w:t>
      </w:r>
    </w:p>
    <w:p w:rsidR="00551C6C" w:rsidRPr="00AC2DA7" w:rsidP="00551C6C">
      <w:pPr>
        <w:widowControl/>
        <w:suppressAutoHyphens w:val="0"/>
        <w:jc w:val="center"/>
        <w:rPr>
          <w:rFonts w:ascii="Calibri" w:eastAsia="Calibri" w:hAnsi="Calibri"/>
          <w:b/>
          <w:szCs w:val="24"/>
          <w:u w:val="single"/>
          <w:lang w:eastAsia="en-US"/>
        </w:rPr>
      </w:pPr>
    </w:p>
    <w:p w:rsidR="00551C6C" w:rsidRPr="00AC2DA7" w:rsidP="00551C6C">
      <w:pPr>
        <w:widowControl/>
        <w:suppressAutoHyphens w:val="0"/>
        <w:jc w:val="center"/>
        <w:rPr>
          <w:rFonts w:ascii="Calibri" w:eastAsia="Calibri" w:hAnsi="Calibri"/>
          <w:b/>
          <w:szCs w:val="24"/>
          <w:u w:val="single"/>
          <w:lang w:eastAsia="en-US"/>
        </w:rPr>
      </w:pPr>
      <w:r w:rsidRPr="00AC2DA7">
        <w:rPr>
          <w:rFonts w:ascii="Calibri" w:eastAsia="Calibri" w:hAnsi="Calibri"/>
          <w:b/>
          <w:szCs w:val="24"/>
          <w:u w:val="single"/>
          <w:lang w:eastAsia="en-US"/>
        </w:rPr>
        <w:t>Admissions Policy</w:t>
      </w:r>
    </w:p>
    <w:p w:rsidR="00551C6C" w:rsidRPr="00AC2DA7" w:rsidP="00551C6C">
      <w:pPr>
        <w:widowControl/>
        <w:suppressAutoHyphens w:val="0"/>
        <w:jc w:val="center"/>
        <w:rPr>
          <w:rFonts w:ascii="Calibri" w:eastAsia="Calibri" w:hAnsi="Calibri"/>
          <w:b/>
          <w:szCs w:val="24"/>
          <w:u w:val="single"/>
          <w:lang w:eastAsia="en-US"/>
        </w:rPr>
      </w:pPr>
    </w:p>
    <w:p w:rsidR="00551C6C" w:rsidRPr="00AC2DA7" w:rsidP="00551C6C">
      <w:pPr>
        <w:widowControl/>
        <w:suppressAutoHyphens w:val="0"/>
        <w:jc w:val="both"/>
        <w:rPr>
          <w:rFonts w:ascii="Calibri" w:hAnsi="Calibri" w:cs="Arial"/>
          <w:b/>
          <w:szCs w:val="24"/>
          <w:lang w:eastAsia="en-US"/>
        </w:rPr>
      </w:pPr>
      <w:r w:rsidRPr="00AC2DA7">
        <w:rPr>
          <w:rFonts w:ascii="Calibri" w:hAnsi="Calibri" w:cs="Arial"/>
          <w:b/>
          <w:szCs w:val="24"/>
          <w:lang w:eastAsia="en-US"/>
        </w:rPr>
        <w:t xml:space="preserve">1 </w:t>
        <w:tab/>
        <w:t>Introduction</w:t>
      </w:r>
    </w:p>
    <w:p w:rsidR="00551C6C" w:rsidRPr="00AC2DA7" w:rsidP="00551C6C">
      <w:pPr>
        <w:widowControl/>
        <w:suppressAutoHyphens w:val="0"/>
        <w:ind w:left="420"/>
        <w:jc w:val="both"/>
        <w:rPr>
          <w:rFonts w:ascii="Calibri" w:hAnsi="Calibri" w:cs="Arial"/>
          <w:szCs w:val="24"/>
          <w:lang w:eastAsia="en-US"/>
        </w:rPr>
      </w:pPr>
    </w:p>
    <w:p w:rsidR="00551C6C" w:rsidRPr="00AC2DA7" w:rsidP="00551C6C">
      <w:pPr>
        <w:widowControl/>
        <w:suppressAutoHyphens w:val="0"/>
        <w:ind w:left="420"/>
        <w:jc w:val="both"/>
        <w:rPr>
          <w:rFonts w:ascii="Calibri" w:hAnsi="Calibri" w:cs="Arial"/>
          <w:szCs w:val="24"/>
          <w:lang w:eastAsia="en-US"/>
        </w:rPr>
      </w:pPr>
      <w:r w:rsidRPr="00AC2DA7">
        <w:rPr>
          <w:rFonts w:ascii="Calibri" w:hAnsi="Calibri" w:cs="Arial"/>
          <w:b/>
          <w:bCs/>
          <w:szCs w:val="24"/>
          <w:lang w:eastAsia="en-US"/>
        </w:rPr>
        <w:t>1.1</w:t>
      </w:r>
      <w:r w:rsidRPr="00AC2DA7">
        <w:rPr>
          <w:rFonts w:ascii="Calibri" w:hAnsi="Calibri" w:cs="Arial"/>
          <w:szCs w:val="24"/>
          <w:lang w:eastAsia="en-US"/>
        </w:rPr>
        <w:tab/>
        <w:t>The governing body of Crossley Hall Primary School applies the regulations on admissions fairly and equally to all those who wish to attend this school. The School Standards and Framework Act 1998 introduced a new framework for school admissions as of September 2000. This policy conforms to the regulations that are set out in that Act and also further explained in the statutory School Admissions Code of Practice and the statutory Appeals Code of Practice.</w:t>
      </w:r>
    </w:p>
    <w:p w:rsidR="00551C6C" w:rsidRPr="00AC2DA7" w:rsidP="00551C6C">
      <w:pPr>
        <w:widowControl/>
        <w:suppressAutoHyphens w:val="0"/>
        <w:ind w:left="420"/>
        <w:jc w:val="both"/>
        <w:rPr>
          <w:rFonts w:ascii="Calibri" w:hAnsi="Calibri" w:cs="Arial"/>
          <w:szCs w:val="24"/>
          <w:lang w:eastAsia="en-US"/>
        </w:rPr>
      </w:pPr>
    </w:p>
    <w:p w:rsidR="00551C6C" w:rsidRPr="00AC2DA7" w:rsidP="00551C6C">
      <w:pPr>
        <w:widowControl/>
        <w:suppressAutoHyphens w:val="0"/>
        <w:jc w:val="both"/>
        <w:rPr>
          <w:rFonts w:ascii="Calibri" w:hAnsi="Calibri" w:cs="Arial"/>
          <w:b/>
          <w:szCs w:val="24"/>
          <w:lang w:eastAsia="en-US"/>
        </w:rPr>
      </w:pPr>
      <w:r w:rsidRPr="00AC2DA7">
        <w:rPr>
          <w:rFonts w:ascii="Calibri" w:hAnsi="Calibri" w:cs="Arial"/>
          <w:b/>
          <w:szCs w:val="24"/>
          <w:lang w:eastAsia="en-US"/>
        </w:rPr>
        <w:t xml:space="preserve">2 </w:t>
        <w:tab/>
        <w:t>Aims and objectives</w:t>
      </w:r>
    </w:p>
    <w:p w:rsidR="00551C6C" w:rsidRPr="00AC2DA7" w:rsidP="00551C6C">
      <w:pPr>
        <w:widowControl/>
        <w:suppressAutoHyphens w:val="0"/>
        <w:ind w:left="420"/>
        <w:jc w:val="both"/>
        <w:rPr>
          <w:rFonts w:ascii="Calibri" w:hAnsi="Calibri" w:cs="Arial"/>
          <w:szCs w:val="24"/>
          <w:lang w:eastAsia="en-US"/>
        </w:rPr>
      </w:pPr>
    </w:p>
    <w:p w:rsidR="00551C6C" w:rsidRPr="00AC2DA7" w:rsidP="00551C6C">
      <w:pPr>
        <w:widowControl/>
        <w:suppressAutoHyphens w:val="0"/>
        <w:ind w:left="420"/>
        <w:jc w:val="both"/>
        <w:rPr>
          <w:rFonts w:ascii="Calibri" w:hAnsi="Calibri" w:cs="Arial"/>
          <w:szCs w:val="24"/>
          <w:lang w:eastAsia="en-US"/>
        </w:rPr>
      </w:pPr>
      <w:r w:rsidRPr="00AC2DA7">
        <w:rPr>
          <w:rFonts w:ascii="Calibri" w:hAnsi="Calibri" w:cs="Arial"/>
          <w:b/>
          <w:bCs/>
          <w:szCs w:val="24"/>
          <w:lang w:eastAsia="en-US"/>
        </w:rPr>
        <w:t>2.1</w:t>
      </w:r>
      <w:r w:rsidRPr="00AC2DA7">
        <w:rPr>
          <w:rFonts w:ascii="Calibri" w:hAnsi="Calibri" w:cs="Arial"/>
          <w:szCs w:val="24"/>
          <w:lang w:eastAsia="en-US"/>
        </w:rPr>
        <w:t xml:space="preserve"> </w:t>
        <w:tab/>
        <w:t xml:space="preserve">We are an inclusive school that welcomes children from all backgrounds and abilities. </w:t>
      </w:r>
    </w:p>
    <w:p w:rsidR="00551C6C" w:rsidRPr="00AC2DA7" w:rsidP="00551C6C">
      <w:pPr>
        <w:widowControl/>
        <w:suppressAutoHyphens w:val="0"/>
        <w:ind w:left="420"/>
        <w:jc w:val="both"/>
        <w:rPr>
          <w:rFonts w:ascii="Calibri" w:hAnsi="Calibri" w:cs="Arial"/>
          <w:szCs w:val="24"/>
          <w:lang w:eastAsia="en-US"/>
        </w:rPr>
      </w:pPr>
    </w:p>
    <w:p w:rsidR="00551C6C" w:rsidRPr="00AC2DA7" w:rsidP="00551C6C">
      <w:pPr>
        <w:widowControl/>
        <w:suppressAutoHyphens w:val="0"/>
        <w:ind w:left="420"/>
        <w:jc w:val="both"/>
        <w:rPr>
          <w:rFonts w:ascii="Calibri" w:hAnsi="Calibri" w:cs="Arial"/>
          <w:szCs w:val="24"/>
          <w:lang w:eastAsia="en-US"/>
        </w:rPr>
      </w:pPr>
      <w:r w:rsidRPr="00AC2DA7">
        <w:rPr>
          <w:rFonts w:ascii="Calibri" w:hAnsi="Calibri" w:cs="Arial"/>
          <w:b/>
          <w:bCs/>
          <w:szCs w:val="24"/>
          <w:lang w:eastAsia="en-US"/>
        </w:rPr>
        <w:t>2.2</w:t>
      </w:r>
      <w:r w:rsidRPr="00AC2DA7">
        <w:rPr>
          <w:rFonts w:ascii="Calibri" w:hAnsi="Calibri" w:cs="Arial"/>
          <w:szCs w:val="24"/>
          <w:lang w:eastAsia="en-US"/>
        </w:rPr>
        <w:t xml:space="preserve"> </w:t>
        <w:tab/>
        <w:t>All applications will be treated on merit and in a sensitive manner.</w:t>
      </w:r>
    </w:p>
    <w:p w:rsidR="00551C6C" w:rsidRPr="00AC2DA7" w:rsidP="00551C6C">
      <w:pPr>
        <w:widowControl/>
        <w:suppressAutoHyphens w:val="0"/>
        <w:ind w:left="420"/>
        <w:jc w:val="both"/>
        <w:rPr>
          <w:rFonts w:ascii="Calibri" w:hAnsi="Calibri" w:cs="Arial"/>
          <w:szCs w:val="24"/>
          <w:lang w:eastAsia="en-US"/>
        </w:rPr>
      </w:pPr>
    </w:p>
    <w:p w:rsidR="00551C6C" w:rsidRPr="00AC2DA7" w:rsidP="00551C6C">
      <w:pPr>
        <w:widowControl/>
        <w:suppressAutoHyphens w:val="0"/>
        <w:ind w:left="420"/>
        <w:jc w:val="both"/>
        <w:rPr>
          <w:rFonts w:ascii="Calibri" w:hAnsi="Calibri" w:cs="Arial"/>
          <w:szCs w:val="24"/>
          <w:lang w:eastAsia="en-US"/>
        </w:rPr>
      </w:pPr>
      <w:r w:rsidRPr="00AC2DA7">
        <w:rPr>
          <w:rFonts w:ascii="Calibri" w:hAnsi="Calibri" w:cs="Arial"/>
          <w:b/>
          <w:bCs/>
          <w:szCs w:val="24"/>
          <w:lang w:eastAsia="en-US"/>
        </w:rPr>
        <w:t>2.3</w:t>
      </w:r>
      <w:r w:rsidRPr="00AC2DA7">
        <w:rPr>
          <w:rFonts w:ascii="Calibri" w:hAnsi="Calibri" w:cs="Arial"/>
          <w:szCs w:val="24"/>
          <w:lang w:eastAsia="en-US"/>
        </w:rPr>
        <w:t xml:space="preserve"> </w:t>
        <w:tab/>
        <w:t>The only restriction we place on entry is that of number. If the number of children applying for entry exceeds the places available, we enforce the procedure set out below in order to determine whether a child is accepted or not. It is our wish to allow parents the right to have a place at the school of their choice. However, this is not always possible, due to the excess demand on the school places available.</w:t>
      </w:r>
    </w:p>
    <w:p w:rsidR="00551C6C" w:rsidRPr="00AC2DA7" w:rsidP="00551C6C">
      <w:pPr>
        <w:widowControl/>
        <w:suppressAutoHyphens w:val="0"/>
        <w:ind w:left="420"/>
        <w:jc w:val="both"/>
        <w:rPr>
          <w:rFonts w:ascii="Calibri" w:hAnsi="Calibri" w:cs="Arial"/>
          <w:szCs w:val="24"/>
          <w:lang w:eastAsia="en-US"/>
        </w:rPr>
      </w:pPr>
    </w:p>
    <w:p w:rsidR="00551C6C" w:rsidRPr="00AC2DA7" w:rsidP="00551C6C">
      <w:pPr>
        <w:widowControl/>
        <w:suppressAutoHyphens w:val="0"/>
        <w:ind w:left="420"/>
        <w:jc w:val="both"/>
        <w:rPr>
          <w:rFonts w:ascii="Calibri" w:hAnsi="Calibri" w:cs="Arial"/>
          <w:szCs w:val="24"/>
          <w:lang w:eastAsia="en-US"/>
        </w:rPr>
      </w:pPr>
      <w:r w:rsidRPr="00AC2DA7">
        <w:rPr>
          <w:rFonts w:ascii="Calibri" w:hAnsi="Calibri" w:cs="Arial"/>
          <w:b/>
          <w:bCs/>
          <w:szCs w:val="24"/>
          <w:lang w:eastAsia="en-US"/>
        </w:rPr>
        <w:t>2.4</w:t>
      </w:r>
      <w:r w:rsidRPr="00AC2DA7">
        <w:rPr>
          <w:rFonts w:ascii="Calibri" w:hAnsi="Calibri" w:cs="Arial"/>
          <w:szCs w:val="24"/>
          <w:lang w:eastAsia="en-US"/>
        </w:rPr>
        <w:t xml:space="preserve"> </w:t>
        <w:tab/>
        <w:t xml:space="preserve">The level of ability of a child or any special needs that s/he may have plays no part in the admissions policy of this school. </w:t>
      </w:r>
    </w:p>
    <w:p w:rsidR="00551C6C" w:rsidRPr="00AC2DA7" w:rsidP="00551C6C">
      <w:pPr>
        <w:widowControl/>
        <w:suppressAutoHyphens w:val="0"/>
        <w:ind w:left="420"/>
        <w:jc w:val="both"/>
        <w:rPr>
          <w:rFonts w:ascii="Calibri" w:hAnsi="Calibri" w:cs="Arial"/>
          <w:szCs w:val="24"/>
          <w:lang w:eastAsia="en-US"/>
        </w:rPr>
      </w:pPr>
    </w:p>
    <w:p w:rsidR="00551C6C" w:rsidRPr="00AC2DA7" w:rsidP="00551C6C">
      <w:pPr>
        <w:widowControl/>
        <w:suppressAutoHyphens w:val="0"/>
        <w:jc w:val="both"/>
        <w:rPr>
          <w:rFonts w:ascii="Calibri" w:hAnsi="Calibri" w:cs="Arial"/>
          <w:b/>
          <w:szCs w:val="24"/>
          <w:lang w:eastAsia="en-US"/>
        </w:rPr>
      </w:pPr>
      <w:r w:rsidRPr="00AC2DA7">
        <w:rPr>
          <w:rFonts w:ascii="Calibri" w:hAnsi="Calibri" w:cs="Arial"/>
          <w:b/>
          <w:bCs/>
          <w:szCs w:val="24"/>
          <w:lang w:eastAsia="en-US"/>
        </w:rPr>
        <w:t>3</w:t>
      </w:r>
      <w:r w:rsidRPr="00AC2DA7">
        <w:rPr>
          <w:rFonts w:ascii="Calibri" w:hAnsi="Calibri" w:cs="Arial"/>
          <w:bCs/>
          <w:szCs w:val="24"/>
          <w:lang w:eastAsia="en-US"/>
        </w:rPr>
        <w:t xml:space="preserve"> </w:t>
      </w:r>
      <w:r w:rsidRPr="00AC2DA7">
        <w:rPr>
          <w:rFonts w:ascii="Calibri" w:hAnsi="Calibri" w:cs="Arial"/>
          <w:b/>
          <w:szCs w:val="24"/>
          <w:lang w:eastAsia="en-US"/>
        </w:rPr>
        <w:tab/>
        <w:t>How parents can apply for their child to be admitted to our school</w:t>
      </w:r>
    </w:p>
    <w:p w:rsidR="00551C6C" w:rsidRPr="00AC2DA7" w:rsidP="00551C6C">
      <w:pPr>
        <w:widowControl/>
        <w:suppressAutoHyphens w:val="0"/>
        <w:ind w:left="420"/>
        <w:jc w:val="both"/>
        <w:rPr>
          <w:rFonts w:ascii="Calibri" w:hAnsi="Calibri" w:cs="Arial"/>
          <w:szCs w:val="24"/>
          <w:lang w:eastAsia="en-US"/>
        </w:rPr>
      </w:pPr>
    </w:p>
    <w:p w:rsidR="00551C6C" w:rsidRPr="00AC2DA7" w:rsidP="00551C6C">
      <w:pPr>
        <w:widowControl/>
        <w:suppressAutoHyphens w:val="0"/>
        <w:ind w:left="420"/>
        <w:jc w:val="both"/>
        <w:rPr>
          <w:rFonts w:ascii="Calibri" w:hAnsi="Calibri" w:cs="Arial"/>
          <w:szCs w:val="24"/>
          <w:lang w:eastAsia="en-US"/>
        </w:rPr>
      </w:pPr>
      <w:r w:rsidRPr="00AC2DA7">
        <w:rPr>
          <w:rFonts w:ascii="Calibri" w:hAnsi="Calibri" w:cs="Arial"/>
          <w:b/>
          <w:bCs/>
          <w:szCs w:val="24"/>
          <w:lang w:eastAsia="en-US"/>
        </w:rPr>
        <w:t>3.1</w:t>
      </w:r>
      <w:r w:rsidRPr="00AC2DA7">
        <w:rPr>
          <w:rFonts w:ascii="Calibri" w:hAnsi="Calibri" w:cs="Arial"/>
          <w:szCs w:val="24"/>
          <w:lang w:eastAsia="en-US"/>
        </w:rPr>
        <w:t xml:space="preserve"> </w:t>
        <w:tab/>
        <w:t>As our school is a community school, the school determines the admission arrangements in agreement with the LEA. The LEA is therefore the ‘Admissions Authority’ for our school. The regulations for entry to each school, where the Admissions Authority is the LEA, are published each year by the LEA. Parents can receive a copy of these regulations directly from the LEA.</w:t>
      </w:r>
    </w:p>
    <w:p w:rsidR="00551C6C" w:rsidRPr="00AC2DA7" w:rsidP="00551C6C">
      <w:pPr>
        <w:widowControl/>
        <w:suppressAutoHyphens w:val="0"/>
        <w:ind w:left="420"/>
        <w:jc w:val="both"/>
        <w:rPr>
          <w:rFonts w:ascii="Calibri" w:hAnsi="Calibri" w:cs="Arial"/>
          <w:szCs w:val="24"/>
          <w:lang w:eastAsia="en-US"/>
        </w:rPr>
      </w:pPr>
    </w:p>
    <w:p w:rsidR="00551C6C" w:rsidRPr="00AC2DA7" w:rsidP="00551C6C">
      <w:pPr>
        <w:widowControl/>
        <w:suppressAutoHyphens w:val="0"/>
        <w:ind w:left="420"/>
        <w:jc w:val="both"/>
        <w:rPr>
          <w:rFonts w:ascii="Calibri" w:hAnsi="Calibri" w:cs="Arial"/>
          <w:szCs w:val="24"/>
          <w:lang w:eastAsia="en-US"/>
        </w:rPr>
      </w:pPr>
      <w:r w:rsidRPr="00AC2DA7">
        <w:rPr>
          <w:rFonts w:ascii="Calibri" w:hAnsi="Calibri" w:cs="Arial"/>
          <w:b/>
          <w:bCs/>
          <w:szCs w:val="24"/>
          <w:lang w:eastAsia="en-US"/>
        </w:rPr>
        <w:t>3.2</w:t>
      </w:r>
      <w:r w:rsidRPr="00AC2DA7">
        <w:rPr>
          <w:rFonts w:ascii="Calibri" w:hAnsi="Calibri" w:cs="Arial"/>
          <w:szCs w:val="24"/>
          <w:lang w:eastAsia="en-US"/>
        </w:rPr>
        <w:t xml:space="preserve"> </w:t>
        <w:tab/>
        <w:t>The LEA publishes a composite admissions prospectus each year, which gives information about how parents can apply for a place in the school of their choice. Parents have a right to express a preference for the school of their choice and they should do so on the application form. Expressing a preference does not, in itself, guarantee a place at this school. Application forms can be obtained from the Education Department of the LEA and should be completed by the date stipulated on the forms. The school notifies parents about the school place as soon as all the applications have been considered.</w:t>
      </w:r>
    </w:p>
    <w:p w:rsidR="00551C6C" w:rsidRPr="00AC2DA7" w:rsidP="00551C6C">
      <w:pPr>
        <w:widowControl/>
        <w:suppressAutoHyphens w:val="0"/>
        <w:ind w:left="420"/>
        <w:jc w:val="both"/>
        <w:rPr>
          <w:rFonts w:ascii="Calibri" w:hAnsi="Calibri" w:cs="Arial"/>
          <w:szCs w:val="24"/>
          <w:lang w:eastAsia="en-US"/>
        </w:rPr>
      </w:pPr>
    </w:p>
    <w:p w:rsidR="00551C6C" w:rsidRPr="00AC2DA7" w:rsidP="00551C6C">
      <w:pPr>
        <w:widowControl/>
        <w:suppressAutoHyphens w:val="0"/>
        <w:ind w:left="420"/>
        <w:jc w:val="both"/>
        <w:rPr>
          <w:rFonts w:ascii="Calibri" w:hAnsi="Calibri" w:cs="Arial"/>
          <w:szCs w:val="24"/>
          <w:lang w:eastAsia="en-US"/>
        </w:rPr>
      </w:pPr>
      <w:r w:rsidRPr="00AC2DA7">
        <w:rPr>
          <w:rFonts w:ascii="Calibri" w:hAnsi="Calibri" w:cs="Arial"/>
          <w:b/>
          <w:bCs/>
          <w:szCs w:val="24"/>
          <w:lang w:eastAsia="en-US"/>
        </w:rPr>
        <w:t>3.3</w:t>
      </w:r>
      <w:r w:rsidRPr="00AC2DA7">
        <w:rPr>
          <w:rFonts w:ascii="Calibri" w:hAnsi="Calibri" w:cs="Arial"/>
          <w:szCs w:val="24"/>
          <w:lang w:eastAsia="en-US"/>
        </w:rPr>
        <w:t xml:space="preserve"> </w:t>
        <w:tab/>
        <w:t xml:space="preserve">In this area, children enter school in the academic year they become five. There is one admissions date per year, early in September (i.e. at the start of the school year). Therefore, parents who would like their child to be admitted to this school during the year their child is five should ensure that they complete the necessary application form by the end of </w:t>
      </w:r>
      <w:r w:rsidRPr="00AC2DA7">
        <w:rPr>
          <w:rFonts w:ascii="Calibri" w:hAnsi="Calibri" w:cs="Arial"/>
          <w:bCs/>
          <w:szCs w:val="24"/>
          <w:lang w:eastAsia="en-US"/>
        </w:rPr>
        <w:t>October.</w:t>
      </w:r>
    </w:p>
    <w:p w:rsidR="00551C6C" w:rsidRPr="00AC2DA7" w:rsidP="00551C6C">
      <w:pPr>
        <w:widowControl/>
        <w:suppressAutoHyphens w:val="0"/>
        <w:ind w:left="420"/>
        <w:jc w:val="both"/>
        <w:rPr>
          <w:rFonts w:ascii="Calibri" w:hAnsi="Calibri" w:cs="Arial"/>
          <w:szCs w:val="24"/>
          <w:lang w:eastAsia="en-US"/>
        </w:rPr>
      </w:pPr>
    </w:p>
    <w:p w:rsidR="00551C6C" w:rsidRPr="00AC2DA7" w:rsidP="00551C6C">
      <w:pPr>
        <w:widowControl/>
        <w:suppressAutoHyphens w:val="0"/>
        <w:ind w:left="420"/>
        <w:jc w:val="both"/>
        <w:rPr>
          <w:rFonts w:ascii="Calibri" w:hAnsi="Calibri" w:cs="Arial"/>
          <w:szCs w:val="24"/>
          <w:lang w:eastAsia="en-US"/>
        </w:rPr>
      </w:pPr>
    </w:p>
    <w:p w:rsidR="00551C6C" w:rsidRPr="00AC2DA7" w:rsidP="00551C6C">
      <w:pPr>
        <w:widowControl/>
        <w:suppressAutoHyphens w:val="0"/>
        <w:ind w:left="420"/>
        <w:jc w:val="both"/>
        <w:rPr>
          <w:rFonts w:ascii="Calibri" w:hAnsi="Calibri" w:cs="Arial"/>
          <w:szCs w:val="24"/>
          <w:lang w:eastAsia="en-US"/>
        </w:rPr>
      </w:pPr>
    </w:p>
    <w:p w:rsidR="00551C6C" w:rsidRPr="00AC2DA7" w:rsidP="00551C6C">
      <w:pPr>
        <w:widowControl/>
        <w:suppressAutoHyphens w:val="0"/>
        <w:jc w:val="both"/>
        <w:rPr>
          <w:rFonts w:ascii="Calibri" w:hAnsi="Calibri" w:cs="Arial"/>
          <w:b/>
          <w:szCs w:val="24"/>
          <w:lang w:eastAsia="en-US"/>
        </w:rPr>
      </w:pPr>
      <w:r w:rsidRPr="00AC2DA7">
        <w:rPr>
          <w:rFonts w:ascii="Calibri" w:hAnsi="Calibri" w:cs="Arial"/>
          <w:b/>
          <w:szCs w:val="24"/>
          <w:lang w:eastAsia="en-US"/>
        </w:rPr>
        <w:t xml:space="preserve">4 </w:t>
        <w:tab/>
        <w:t>Admission appeals</w:t>
      </w:r>
    </w:p>
    <w:p w:rsidR="00551C6C" w:rsidRPr="00AC2DA7" w:rsidP="00551C6C">
      <w:pPr>
        <w:widowControl/>
        <w:suppressAutoHyphens w:val="0"/>
        <w:ind w:left="420"/>
        <w:jc w:val="both"/>
        <w:rPr>
          <w:rFonts w:ascii="Calibri" w:hAnsi="Calibri" w:cs="Arial"/>
          <w:szCs w:val="24"/>
          <w:lang w:eastAsia="en-US"/>
        </w:rPr>
      </w:pPr>
    </w:p>
    <w:p w:rsidR="00551C6C" w:rsidRPr="00AC2DA7" w:rsidP="00551C6C">
      <w:pPr>
        <w:widowControl/>
        <w:suppressAutoHyphens w:val="0"/>
        <w:ind w:left="420"/>
        <w:jc w:val="both"/>
        <w:rPr>
          <w:rFonts w:ascii="Calibri" w:hAnsi="Calibri" w:cs="Arial"/>
          <w:szCs w:val="24"/>
          <w:lang w:eastAsia="en-US"/>
        </w:rPr>
      </w:pPr>
      <w:r w:rsidRPr="00AC2DA7">
        <w:rPr>
          <w:rFonts w:ascii="Calibri" w:hAnsi="Calibri" w:cs="Arial"/>
          <w:b/>
          <w:bCs/>
          <w:szCs w:val="24"/>
          <w:lang w:eastAsia="en-US"/>
        </w:rPr>
        <w:t>4.1</w:t>
      </w:r>
      <w:r w:rsidRPr="00AC2DA7">
        <w:rPr>
          <w:rFonts w:ascii="Calibri" w:hAnsi="Calibri" w:cs="Arial"/>
          <w:szCs w:val="24"/>
          <w:lang w:eastAsia="en-US"/>
        </w:rPr>
        <w:t xml:space="preserve"> </w:t>
        <w:tab/>
        <w:t>If we do not offer a child a place at this school, it is because to do so would prejudice the education of other children by allowing the numbers of children in the school to increase too much.</w:t>
      </w:r>
    </w:p>
    <w:p w:rsidR="00551C6C" w:rsidRPr="00AC2DA7" w:rsidP="00551C6C">
      <w:pPr>
        <w:widowControl/>
        <w:suppressAutoHyphens w:val="0"/>
        <w:ind w:left="420"/>
        <w:jc w:val="both"/>
        <w:rPr>
          <w:rFonts w:ascii="Calibri" w:hAnsi="Calibri" w:cs="Arial"/>
          <w:szCs w:val="24"/>
          <w:lang w:eastAsia="en-US"/>
        </w:rPr>
      </w:pPr>
    </w:p>
    <w:p w:rsidR="00551C6C" w:rsidRPr="00AC2DA7" w:rsidP="00551C6C">
      <w:pPr>
        <w:widowControl/>
        <w:suppressAutoHyphens w:val="0"/>
        <w:ind w:left="420"/>
        <w:jc w:val="both"/>
        <w:rPr>
          <w:rFonts w:ascii="Calibri" w:hAnsi="Calibri" w:cs="Arial"/>
          <w:szCs w:val="24"/>
          <w:lang w:eastAsia="en-US"/>
        </w:rPr>
      </w:pPr>
      <w:r w:rsidRPr="00AC2DA7">
        <w:rPr>
          <w:rFonts w:ascii="Calibri" w:hAnsi="Calibri" w:cs="Arial"/>
          <w:b/>
          <w:bCs/>
          <w:szCs w:val="24"/>
          <w:lang w:eastAsia="en-US"/>
        </w:rPr>
        <w:t>4.2</w:t>
      </w:r>
      <w:r w:rsidRPr="00AC2DA7">
        <w:rPr>
          <w:rFonts w:ascii="Calibri" w:hAnsi="Calibri" w:cs="Arial"/>
          <w:szCs w:val="24"/>
          <w:lang w:eastAsia="en-US"/>
        </w:rPr>
        <w:t xml:space="preserve"> </w:t>
        <w:tab/>
        <w:t>If parents wish to appeal against a decision to refuse entry, they can do so by applying to the LEA. An independent appeals panel then meets to consider all appeals by parents who have been refused a place at our school and who wish to appeal against this decision. An appeals panel’s decision is binding for all parties concerned. If the appeals panel decides that we should admit a child to our school, then we will accept this and continue to do all we can to provide the best education for all the children at our school. (Details of appeal arrangements are set out in the Code of Practice on School Admissions Appeals, which came into force in September 1999.)</w:t>
      </w:r>
    </w:p>
    <w:p w:rsidR="00551C6C" w:rsidRPr="00AC2DA7" w:rsidP="00551C6C">
      <w:pPr>
        <w:widowControl/>
        <w:suppressAutoHyphens w:val="0"/>
        <w:ind w:left="420"/>
        <w:jc w:val="both"/>
        <w:rPr>
          <w:rFonts w:ascii="Calibri" w:hAnsi="Calibri" w:cs="Arial"/>
          <w:szCs w:val="24"/>
          <w:lang w:eastAsia="en-US"/>
        </w:rPr>
      </w:pPr>
    </w:p>
    <w:p w:rsidR="00551C6C" w:rsidRPr="00AC2DA7" w:rsidP="00551C6C">
      <w:pPr>
        <w:widowControl/>
        <w:suppressAutoHyphens w:val="0"/>
        <w:jc w:val="both"/>
        <w:rPr>
          <w:rFonts w:ascii="Calibri" w:hAnsi="Calibri" w:cs="Arial"/>
          <w:b/>
          <w:szCs w:val="24"/>
          <w:lang w:eastAsia="en-US"/>
        </w:rPr>
      </w:pPr>
      <w:r w:rsidRPr="00AC2DA7">
        <w:rPr>
          <w:rFonts w:ascii="Calibri" w:hAnsi="Calibri" w:cs="Arial"/>
          <w:b/>
          <w:szCs w:val="24"/>
          <w:lang w:eastAsia="en-US"/>
        </w:rPr>
        <w:t xml:space="preserve">5 </w:t>
        <w:tab/>
        <w:t>The standard number</w:t>
      </w:r>
    </w:p>
    <w:p w:rsidR="00551C6C" w:rsidRPr="00AC2DA7" w:rsidP="00551C6C">
      <w:pPr>
        <w:widowControl/>
        <w:suppressAutoHyphens w:val="0"/>
        <w:ind w:left="420"/>
        <w:jc w:val="both"/>
        <w:rPr>
          <w:rFonts w:ascii="Calibri" w:hAnsi="Calibri" w:cs="Arial"/>
          <w:szCs w:val="24"/>
          <w:lang w:eastAsia="en-US"/>
        </w:rPr>
      </w:pPr>
    </w:p>
    <w:p w:rsidR="00551C6C" w:rsidRPr="00AC2DA7" w:rsidP="00551C6C">
      <w:pPr>
        <w:widowControl/>
        <w:suppressAutoHyphens w:val="0"/>
        <w:ind w:left="420"/>
        <w:jc w:val="both"/>
        <w:rPr>
          <w:rFonts w:ascii="Calibri" w:hAnsi="Calibri" w:cs="Arial"/>
          <w:szCs w:val="24"/>
          <w:lang w:eastAsia="en-US"/>
        </w:rPr>
      </w:pPr>
      <w:r w:rsidRPr="00AC2DA7">
        <w:rPr>
          <w:rFonts w:ascii="Calibri" w:hAnsi="Calibri" w:cs="Arial"/>
          <w:b/>
          <w:bCs/>
          <w:szCs w:val="24"/>
          <w:lang w:eastAsia="en-US"/>
        </w:rPr>
        <w:t>5.1</w:t>
      </w:r>
      <w:r w:rsidRPr="00AC2DA7">
        <w:rPr>
          <w:rFonts w:ascii="Calibri" w:hAnsi="Calibri" w:cs="Arial"/>
          <w:szCs w:val="24"/>
          <w:lang w:eastAsia="en-US"/>
        </w:rPr>
        <w:t xml:space="preserve"> </w:t>
        <w:tab/>
        <w:t xml:space="preserve">The standard number is the number of children the school can accommodate. The standard number for our school is </w:t>
      </w:r>
      <w:r w:rsidRPr="00AC2DA7">
        <w:rPr>
          <w:rFonts w:ascii="Calibri" w:hAnsi="Calibri" w:cs="Arial"/>
          <w:bCs/>
          <w:szCs w:val="24"/>
          <w:lang w:eastAsia="en-US"/>
        </w:rPr>
        <w:t>30 children per class</w:t>
      </w:r>
      <w:r w:rsidRPr="00AC2DA7">
        <w:rPr>
          <w:rFonts w:ascii="Calibri" w:hAnsi="Calibri" w:cs="Arial"/>
          <w:szCs w:val="24"/>
          <w:lang w:eastAsia="en-US"/>
        </w:rPr>
        <w:t>. We keep this number under review and the governors will apply to change the number if circumstances allow.</w:t>
      </w:r>
    </w:p>
    <w:p w:rsidR="00551C6C" w:rsidRPr="00AC2DA7" w:rsidP="00551C6C">
      <w:pPr>
        <w:widowControl/>
        <w:suppressAutoHyphens w:val="0"/>
        <w:ind w:left="420"/>
        <w:jc w:val="both"/>
        <w:rPr>
          <w:rFonts w:ascii="Calibri" w:hAnsi="Calibri" w:cs="Arial"/>
          <w:szCs w:val="24"/>
          <w:lang w:eastAsia="en-US"/>
        </w:rPr>
      </w:pPr>
    </w:p>
    <w:p w:rsidR="00551C6C" w:rsidRPr="00AC2DA7" w:rsidP="00551C6C">
      <w:pPr>
        <w:widowControl/>
        <w:suppressAutoHyphens w:val="0"/>
        <w:jc w:val="both"/>
        <w:rPr>
          <w:rFonts w:ascii="Calibri" w:hAnsi="Calibri" w:cs="Arial"/>
          <w:b/>
          <w:bCs/>
          <w:szCs w:val="24"/>
          <w:lang w:eastAsia="en-US"/>
        </w:rPr>
      </w:pPr>
      <w:r w:rsidRPr="00AC2DA7">
        <w:rPr>
          <w:rFonts w:ascii="Calibri" w:hAnsi="Calibri" w:cs="Arial"/>
          <w:b/>
          <w:bCs/>
          <w:szCs w:val="24"/>
          <w:lang w:eastAsia="en-US"/>
        </w:rPr>
        <w:t xml:space="preserve">6 </w:t>
        <w:tab/>
        <w:t>Infant class size</w:t>
      </w:r>
    </w:p>
    <w:p w:rsidR="00551C6C" w:rsidRPr="00AC2DA7" w:rsidP="00551C6C">
      <w:pPr>
        <w:widowControl/>
        <w:suppressAutoHyphens w:val="0"/>
        <w:ind w:left="420"/>
        <w:jc w:val="both"/>
        <w:rPr>
          <w:rFonts w:ascii="Calibri" w:hAnsi="Calibri" w:cs="Arial"/>
          <w:szCs w:val="24"/>
          <w:lang w:eastAsia="en-US"/>
        </w:rPr>
      </w:pPr>
    </w:p>
    <w:p w:rsidR="00551C6C" w:rsidRPr="00AC2DA7" w:rsidP="00551C6C">
      <w:pPr>
        <w:widowControl/>
        <w:suppressAutoHyphens w:val="0"/>
        <w:ind w:left="420"/>
        <w:jc w:val="both"/>
        <w:rPr>
          <w:rFonts w:ascii="Calibri" w:hAnsi="Calibri" w:cs="Arial"/>
          <w:szCs w:val="24"/>
          <w:lang w:eastAsia="en-US"/>
        </w:rPr>
      </w:pPr>
      <w:r w:rsidRPr="00AC2DA7">
        <w:rPr>
          <w:rFonts w:ascii="Calibri" w:hAnsi="Calibri" w:cs="Arial"/>
          <w:b/>
          <w:bCs/>
          <w:szCs w:val="24"/>
          <w:lang w:eastAsia="en-US"/>
        </w:rPr>
        <w:t>6.1</w:t>
      </w:r>
      <w:r w:rsidRPr="00AC2DA7">
        <w:rPr>
          <w:rFonts w:ascii="Calibri" w:hAnsi="Calibri" w:cs="Arial"/>
          <w:szCs w:val="24"/>
          <w:lang w:eastAsia="en-US"/>
        </w:rPr>
        <w:t xml:space="preserve"> </w:t>
        <w:tab/>
        <w:t>We teach infant children (aged five to seven) in classes that have a maximum number of 30 children.</w:t>
      </w:r>
    </w:p>
    <w:p w:rsidR="00551C6C" w:rsidRPr="00AC2DA7" w:rsidP="00551C6C">
      <w:pPr>
        <w:widowControl/>
        <w:suppressAutoHyphens w:val="0"/>
        <w:ind w:left="420"/>
        <w:jc w:val="both"/>
        <w:rPr>
          <w:rFonts w:ascii="Calibri" w:hAnsi="Calibri" w:cs="Arial"/>
          <w:szCs w:val="24"/>
          <w:lang w:eastAsia="en-US"/>
        </w:rPr>
      </w:pPr>
    </w:p>
    <w:p w:rsidR="00551C6C" w:rsidRPr="00AC2DA7" w:rsidP="00551C6C">
      <w:pPr>
        <w:widowControl/>
        <w:suppressAutoHyphens w:val="0"/>
        <w:jc w:val="both"/>
        <w:rPr>
          <w:rFonts w:ascii="Calibri" w:hAnsi="Calibri" w:cs="Arial"/>
          <w:b/>
          <w:szCs w:val="24"/>
          <w:lang w:eastAsia="en-US"/>
        </w:rPr>
      </w:pPr>
      <w:r w:rsidRPr="00AC2DA7">
        <w:rPr>
          <w:rFonts w:ascii="Calibri" w:hAnsi="Calibri" w:cs="Arial"/>
          <w:b/>
          <w:szCs w:val="24"/>
          <w:lang w:eastAsia="en-US"/>
        </w:rPr>
        <w:t xml:space="preserve">7 </w:t>
        <w:tab/>
        <w:t>Review</w:t>
      </w:r>
    </w:p>
    <w:p w:rsidR="00551C6C" w:rsidRPr="00AC2DA7" w:rsidP="00551C6C">
      <w:pPr>
        <w:widowControl/>
        <w:suppressAutoHyphens w:val="0"/>
        <w:ind w:left="420"/>
        <w:jc w:val="both"/>
        <w:rPr>
          <w:rFonts w:ascii="Calibri" w:hAnsi="Calibri" w:cs="Arial"/>
          <w:szCs w:val="24"/>
          <w:lang w:eastAsia="en-US"/>
        </w:rPr>
      </w:pPr>
    </w:p>
    <w:p w:rsidR="00551C6C" w:rsidRPr="00AC2DA7" w:rsidP="00551C6C">
      <w:pPr>
        <w:widowControl/>
        <w:suppressAutoHyphens w:val="0"/>
        <w:ind w:left="420"/>
        <w:jc w:val="both"/>
        <w:rPr>
          <w:rFonts w:ascii="Calibri" w:hAnsi="Calibri" w:cs="Arial"/>
          <w:szCs w:val="24"/>
          <w:lang w:eastAsia="en-US"/>
        </w:rPr>
      </w:pPr>
      <w:r w:rsidRPr="00AC2DA7">
        <w:rPr>
          <w:rFonts w:ascii="Calibri" w:hAnsi="Calibri" w:cs="Arial"/>
          <w:b/>
          <w:bCs/>
          <w:szCs w:val="24"/>
          <w:lang w:eastAsia="en-US"/>
        </w:rPr>
        <w:t>7.1</w:t>
      </w:r>
      <w:r w:rsidRPr="00AC2DA7">
        <w:rPr>
          <w:rFonts w:ascii="Calibri" w:hAnsi="Calibri" w:cs="Arial"/>
          <w:szCs w:val="24"/>
          <w:lang w:eastAsia="en-US"/>
        </w:rPr>
        <w:t xml:space="preserve"> </w:t>
        <w:tab/>
        <w:t>This policy will be reviewed annually with the Admissions Authority in the light of any changed circumstances in our school or the local area.</w:t>
      </w:r>
    </w:p>
    <w:p w:rsidR="00551C6C" w:rsidRPr="00AC2DA7" w:rsidP="00551C6C">
      <w:pPr>
        <w:widowControl/>
        <w:suppressAutoHyphens w:val="0"/>
        <w:ind w:left="420"/>
        <w:jc w:val="both"/>
        <w:rPr>
          <w:rFonts w:ascii="Calibri" w:hAnsi="Calibri" w:cs="Arial"/>
          <w:szCs w:val="24"/>
          <w:lang w:eastAsia="en-US"/>
        </w:rPr>
      </w:pPr>
    </w:p>
    <w:p w:rsidR="00551C6C" w:rsidRPr="00AC2DA7" w:rsidP="00551C6C">
      <w:pPr>
        <w:widowControl/>
        <w:suppressAutoHyphens w:val="0"/>
        <w:ind w:left="420"/>
        <w:jc w:val="both"/>
        <w:rPr>
          <w:rFonts w:ascii="Calibri" w:hAnsi="Calibri" w:cs="Arial"/>
          <w:szCs w:val="24"/>
          <w:lang w:eastAsia="en-US"/>
        </w:rPr>
      </w:pPr>
    </w:p>
    <w:p w:rsidR="00551C6C" w:rsidRPr="00AC2DA7" w:rsidP="00551C6C">
      <w:pPr>
        <w:widowControl/>
        <w:suppressAutoHyphens w:val="0"/>
        <w:ind w:left="420"/>
        <w:jc w:val="both"/>
        <w:rPr>
          <w:rFonts w:ascii="Calibri" w:hAnsi="Calibri" w:cs="Arial"/>
          <w:szCs w:val="24"/>
          <w:lang w:eastAsia="en-US"/>
        </w:rPr>
      </w:pPr>
    </w:p>
    <w:p w:rsidR="00551C6C" w:rsidRPr="00AC2DA7" w:rsidP="00551C6C">
      <w:pPr>
        <w:widowControl/>
        <w:suppressAutoHyphens w:val="0"/>
        <w:ind w:left="420"/>
        <w:jc w:val="both"/>
        <w:rPr>
          <w:rFonts w:ascii="Calibri" w:hAnsi="Calibri" w:cs="Arial"/>
          <w:szCs w:val="24"/>
          <w:lang w:eastAsia="en-US"/>
        </w:rPr>
      </w:pPr>
    </w:p>
    <w:p w:rsidR="00551C6C" w:rsidRPr="00AC2DA7" w:rsidP="00551C6C">
      <w:pPr>
        <w:widowControl/>
        <w:suppressAutoHyphens w:val="0"/>
        <w:rPr>
          <w:rFonts w:ascii="Calibri" w:eastAsia="Calibri" w:hAnsi="Calibri"/>
          <w:szCs w:val="24"/>
          <w:lang w:eastAsia="en-US"/>
        </w:rPr>
      </w:pPr>
    </w:p>
    <w:p w:rsidR="00C32C16" w:rsidRPr="00AC2DA7" w:rsidP="00390943">
      <w:pPr>
        <w:spacing w:line="276" w:lineRule="auto"/>
        <w:jc w:val="both"/>
        <w:rPr>
          <w:rFonts w:ascii="Calibri" w:hAnsi="Calibri"/>
          <w:szCs w:val="24"/>
        </w:rPr>
      </w:pPr>
    </w:p>
    <w:sectPr w:rsidSect="005C3E82">
      <w:footerReference w:type="default" r:id="rId7"/>
      <w:pgSz w:w="11906" w:h="16838" w:code="9"/>
      <w:pgMar w:top="1134" w:right="1080" w:bottom="1134" w:left="1080" w:header="680" w:footer="340" w:gutter="0"/>
      <w:pgBorders w:zOrder="front" w:display="allPages" w:offsetFrom="page">
        <w:top w:val="single" w:sz="4" w:space="24" w:color="auto"/>
        <w:left w:val="single" w:sz="4" w:space="24" w:color="auto"/>
        <w:bottom w:val="single" w:sz="4" w:space="24" w:color="auto"/>
        <w:right w:val="single" w:sz="4" w:space="24" w:color="auto"/>
      </w:pgBorders>
      <w:pgNumType w:start="1"/>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BoldM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Helvetica Neue">
    <w:panose1 w:val="00000000000000000000"/>
    <w:charset w:val="00"/>
    <w:family w:val="swiss"/>
    <w:pitch w:val="variable"/>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74C">
    <w:pPr>
      <w:pStyle w:val="Footer"/>
      <w:jc w:val="right"/>
    </w:pPr>
    <w:r>
      <w:fldChar w:fldCharType="begin"/>
    </w:r>
    <w:r>
      <w:instrText xml:space="preserve"> PAGE   \* MERGEFORMAT </w:instrText>
    </w:r>
    <w:r>
      <w:fldChar w:fldCharType="separate"/>
    </w:r>
    <w:r w:rsidR="00551C6C">
      <w:rPr>
        <w:noProof/>
      </w:rPr>
      <w:t>1</w:t>
    </w:r>
    <w:r>
      <w:fldChar w:fldCharType="end"/>
    </w:r>
  </w:p>
  <w:p w:rsidR="004A574C">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Jc w:val="left"/>
      <w:pPr>
        <w:tabs>
          <w:tab w:val="num" w:pos="0"/>
        </w:tabs>
        <w:ind w:left="432" w:hanging="432"/>
      </w:pPr>
    </w:lvl>
    <w:lvl w:ilvl="1">
      <w:start w:val="1"/>
      <w:numFmt w:val="none"/>
      <w:suff w:val="nothing"/>
      <w:lvlJc w:val="left"/>
      <w:pPr>
        <w:tabs>
          <w:tab w:val="num" w:pos="0"/>
        </w:tabs>
        <w:ind w:left="576" w:hanging="576"/>
      </w:pPr>
    </w:lvl>
    <w:lvl w:ilvl="2">
      <w:start w:val="1"/>
      <w:numFmt w:val="none"/>
      <w:suff w:val="nothing"/>
      <w:lvlJc w:val="left"/>
      <w:pPr>
        <w:tabs>
          <w:tab w:val="num" w:pos="0"/>
        </w:tabs>
        <w:ind w:left="720" w:hanging="720"/>
      </w:pPr>
    </w:lvl>
    <w:lvl w:ilvl="3">
      <w:start w:val="1"/>
      <w:numFmt w:val="none"/>
      <w:suff w:val="nothing"/>
      <w:lvlJc w:val="left"/>
      <w:pPr>
        <w:tabs>
          <w:tab w:val="num" w:pos="0"/>
        </w:tabs>
        <w:ind w:left="864" w:hanging="864"/>
      </w:pPr>
    </w:lvl>
    <w:lvl w:ilvl="4">
      <w:start w:val="1"/>
      <w:numFmt w:val="none"/>
      <w:suff w:val="nothing"/>
      <w:lvlJc w:val="left"/>
      <w:pPr>
        <w:tabs>
          <w:tab w:val="num" w:pos="0"/>
        </w:tabs>
        <w:ind w:left="1008" w:hanging="1008"/>
      </w:pPr>
    </w:lvl>
    <w:lvl w:ilvl="5">
      <w:start w:val="1"/>
      <w:numFmt w:val="none"/>
      <w:suff w:val="nothing"/>
      <w:lvlJc w:val="left"/>
      <w:pPr>
        <w:tabs>
          <w:tab w:val="num" w:pos="0"/>
        </w:tabs>
        <w:ind w:left="1152" w:hanging="1152"/>
      </w:pPr>
    </w:lvl>
    <w:lvl w:ilvl="6">
      <w:start w:val="1"/>
      <w:numFmt w:val="none"/>
      <w:suff w:val="nothing"/>
      <w:lvlJc w:val="left"/>
      <w:pPr>
        <w:tabs>
          <w:tab w:val="num" w:pos="0"/>
        </w:tabs>
        <w:ind w:left="1296" w:hanging="1296"/>
      </w:pPr>
    </w:lvl>
    <w:lvl w:ilvl="7">
      <w:start w:val="1"/>
      <w:numFmt w:val="none"/>
      <w:suff w:val="nothing"/>
      <w:lvlJc w:val="left"/>
      <w:pPr>
        <w:tabs>
          <w:tab w:val="num" w:pos="0"/>
        </w:tabs>
        <w:ind w:left="1440" w:hanging="1440"/>
      </w:pPr>
    </w:lvl>
    <w:lvl w:ilvl="8">
      <w:start w:val="1"/>
      <w:numFmt w:val="none"/>
      <w:suff w:val="nothing"/>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862"/>
        </w:tabs>
        <w:ind w:left="862"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Symbol" w:hAnsi="Symbol"/>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502"/>
        </w:tabs>
        <w:ind w:left="502" w:hanging="360"/>
      </w:pPr>
      <w:rPr>
        <w:rFonts w:ascii="Symbol" w:hAnsi="Symbol"/>
      </w:rPr>
    </w:lvl>
  </w:abstractNum>
  <w:abstractNum w:abstractNumId="7">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8">
    <w:nsid w:val="00000009"/>
    <w:multiLevelType w:val="singleLevel"/>
    <w:tmpl w:val="00000009"/>
    <w:name w:val="WW8Num9"/>
    <w:lvl w:ilvl="0">
      <w:start w:val="1"/>
      <w:numFmt w:val="bullet"/>
      <w:lvlText w:val=""/>
      <w:lvlJc w:val="left"/>
      <w:pPr>
        <w:tabs>
          <w:tab w:val="num" w:pos="0"/>
        </w:tabs>
        <w:ind w:left="1080" w:hanging="360"/>
      </w:pPr>
      <w:rPr>
        <w:rFonts w:ascii="Symbol" w:hAnsi="Symbol"/>
      </w:rPr>
    </w:lvl>
  </w:abstractNum>
  <w:abstractNum w:abstractNumId="9">
    <w:nsid w:val="0000000A"/>
    <w:multiLevelType w:val="singleLevel"/>
    <w:tmpl w:val="0000000A"/>
    <w:name w:val="WW8Num10"/>
    <w:lvl w:ilvl="0">
      <w:start w:val="1"/>
      <w:numFmt w:val="bullet"/>
      <w:lvlText w:val=""/>
      <w:lvlJc w:val="left"/>
      <w:pPr>
        <w:tabs>
          <w:tab w:val="num" w:pos="1080"/>
        </w:tabs>
        <w:ind w:left="1080" w:hanging="360"/>
      </w:pPr>
      <w:rPr>
        <w:rFonts w:ascii="Symbol" w:hAnsi="Symbol"/>
      </w:rPr>
    </w:lvl>
  </w:abstractNum>
  <w:abstractNum w:abstractNumId="10">
    <w:nsid w:val="0000000B"/>
    <w:multiLevelType w:val="singleLevel"/>
    <w:tmpl w:val="0000000B"/>
    <w:name w:val="WW8Num11"/>
    <w:lvl w:ilvl="0">
      <w:start w:val="1"/>
      <w:numFmt w:val="decimal"/>
      <w:lvlText w:val="%1."/>
      <w:lvlJc w:val="left"/>
      <w:pPr>
        <w:tabs>
          <w:tab w:val="num" w:pos="720"/>
        </w:tabs>
        <w:ind w:left="720" w:hanging="360"/>
      </w:pPr>
    </w:lvl>
  </w:abstractNum>
  <w:abstractNum w:abstractNumId="11">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2">
    <w:nsid w:val="0000000D"/>
    <w:multiLevelType w:val="singleLevel"/>
    <w:tmpl w:val="0000000D"/>
    <w:name w:val="WW8Num13"/>
    <w:lvl w:ilvl="0">
      <w:start w:val="1"/>
      <w:numFmt w:val="bullet"/>
      <w:lvlText w:val=""/>
      <w:lvlJc w:val="left"/>
      <w:pPr>
        <w:tabs>
          <w:tab w:val="num" w:pos="502"/>
        </w:tabs>
        <w:ind w:left="502"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5"/>
    <w:lvl w:ilvl="0">
      <w:start w:val="1"/>
      <w:numFmt w:val="bullet"/>
      <w:lvlText w:val=""/>
      <w:lvlJc w:val="left"/>
      <w:pPr>
        <w:tabs>
          <w:tab w:val="num" w:pos="720"/>
        </w:tabs>
        <w:ind w:left="720" w:hanging="360"/>
      </w:pPr>
      <w:rPr>
        <w:rFonts w:ascii="Symbol" w:hAnsi="Symbol"/>
      </w:rPr>
    </w:lvl>
  </w:abstractNum>
  <w:abstractNum w:abstractNumId="15">
    <w:nsid w:val="016236B0"/>
    <w:multiLevelType w:val="hybridMultilevel"/>
    <w:tmpl w:val="8C60D77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0E43603C"/>
    <w:multiLevelType w:val="hybridMultilevel"/>
    <w:tmpl w:val="51D4C70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0E9F1695"/>
    <w:multiLevelType w:val="hybridMultilevel"/>
    <w:tmpl w:val="2A3A5A2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10CB61FA"/>
    <w:multiLevelType w:val="hybridMultilevel"/>
    <w:tmpl w:val="FF564F8A"/>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9">
    <w:nsid w:val="195F1159"/>
    <w:multiLevelType w:val="hybridMultilevel"/>
    <w:tmpl w:val="58A2B16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nsid w:val="294F75E8"/>
    <w:multiLevelType w:val="hybridMultilevel"/>
    <w:tmpl w:val="0BE6C9F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nsid w:val="2DA83C82"/>
    <w:multiLevelType w:val="hybridMultilevel"/>
    <w:tmpl w:val="10281D7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nsid w:val="48E411B7"/>
    <w:multiLevelType w:val="hybridMultilevel"/>
    <w:tmpl w:val="E47CF61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nsid w:val="543D6F04"/>
    <w:multiLevelType w:val="hybridMultilevel"/>
    <w:tmpl w:val="594C323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59362700"/>
    <w:multiLevelType w:val="hybridMultilevel"/>
    <w:tmpl w:val="B47A1A4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5DBE0DDF"/>
    <w:multiLevelType w:val="hybridMultilevel"/>
    <w:tmpl w:val="A3CC361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nsid w:val="66243711"/>
    <w:multiLevelType w:val="hybridMultilevel"/>
    <w:tmpl w:val="F63E2FF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
    <w:nsid w:val="67296177"/>
    <w:multiLevelType w:val="hybridMultilevel"/>
    <w:tmpl w:val="CFD6E4F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
    <w:nsid w:val="6C2A5335"/>
    <w:multiLevelType w:val="hybridMultilevel"/>
    <w:tmpl w:val="F3EEB00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nsid w:val="7148146B"/>
    <w:multiLevelType w:val="singleLevel"/>
    <w:tmpl w:val="DFE4BB78"/>
    <w:lvl w:ilvl="0">
      <w:start w:val="1"/>
      <w:numFmt w:val="bullet"/>
      <w:pStyle w:val="aLCPbulletlist"/>
      <w:lvlText w:val=""/>
      <w:lvlJc w:val="left"/>
      <w:pPr>
        <w:tabs>
          <w:tab w:val="num" w:pos="1040"/>
        </w:tabs>
        <w:ind w:left="104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9"/>
  </w:num>
  <w:num w:numId="17">
    <w:abstractNumId w:val="20"/>
  </w:num>
  <w:num w:numId="18">
    <w:abstractNumId w:val="22"/>
  </w:num>
  <w:num w:numId="19">
    <w:abstractNumId w:val="21"/>
  </w:num>
  <w:num w:numId="20">
    <w:abstractNumId w:val="25"/>
  </w:num>
  <w:num w:numId="21">
    <w:abstractNumId w:val="18"/>
  </w:num>
  <w:num w:numId="22">
    <w:abstractNumId w:val="26"/>
  </w:num>
  <w:num w:numId="23">
    <w:abstractNumId w:val="28"/>
  </w:num>
  <w:num w:numId="24">
    <w:abstractNumId w:val="27"/>
  </w:num>
  <w:num w:numId="25">
    <w:abstractNumId w:val="15"/>
  </w:num>
  <w:num w:numId="26">
    <w:abstractNumId w:val="24"/>
  </w:num>
  <w:num w:numId="27">
    <w:abstractNumId w:val="17"/>
  </w:num>
  <w:num w:numId="28">
    <w:abstractNumId w:val="16"/>
  </w:num>
  <w:num w:numId="29">
    <w:abstractNumId w:val="23"/>
  </w:num>
  <w:num w:numId="30">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stylePaneFormatFilter w:val="0000"/>
  <w:doNotTrackMoves/>
  <w:defaultTabStop w:val="720"/>
  <w:defaultTableStyle w:val="Normal"/>
  <w:drawingGridHorizontalSpacing w:val="120"/>
  <w:drawingGridVerticalSpacing w:val="0"/>
  <w:displayHorizontalDrawingGridEvery w:val="0"/>
  <w:displayVerticalDrawingGridEvery w:val="0"/>
  <w:noPunctuationKerning/>
  <w:characterSpacingControl w:val="doNotCompress"/>
  <w:doNotEmbedSmartTags/>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E17E2"/>
    <w:rsid w:val="00011A1F"/>
    <w:rsid w:val="00022C32"/>
    <w:rsid w:val="000510EC"/>
    <w:rsid w:val="00070D1D"/>
    <w:rsid w:val="00085CC6"/>
    <w:rsid w:val="000908C9"/>
    <w:rsid w:val="000E0E1F"/>
    <w:rsid w:val="000F66BA"/>
    <w:rsid w:val="0010449A"/>
    <w:rsid w:val="001228B9"/>
    <w:rsid w:val="0014094A"/>
    <w:rsid w:val="00153616"/>
    <w:rsid w:val="001572C2"/>
    <w:rsid w:val="001C38BA"/>
    <w:rsid w:val="001D3699"/>
    <w:rsid w:val="001E33DC"/>
    <w:rsid w:val="001E6C41"/>
    <w:rsid w:val="00211227"/>
    <w:rsid w:val="00221FC5"/>
    <w:rsid w:val="00226C91"/>
    <w:rsid w:val="00234C0A"/>
    <w:rsid w:val="00264EB2"/>
    <w:rsid w:val="00277EC0"/>
    <w:rsid w:val="002832CF"/>
    <w:rsid w:val="00285268"/>
    <w:rsid w:val="00295E9C"/>
    <w:rsid w:val="002B25D8"/>
    <w:rsid w:val="002C3BD0"/>
    <w:rsid w:val="002C5390"/>
    <w:rsid w:val="002D5501"/>
    <w:rsid w:val="002E00C4"/>
    <w:rsid w:val="002E17E2"/>
    <w:rsid w:val="003331B5"/>
    <w:rsid w:val="00347374"/>
    <w:rsid w:val="003811B2"/>
    <w:rsid w:val="00390943"/>
    <w:rsid w:val="003A13C2"/>
    <w:rsid w:val="003C0E44"/>
    <w:rsid w:val="003C678D"/>
    <w:rsid w:val="003D3273"/>
    <w:rsid w:val="00440578"/>
    <w:rsid w:val="004601C9"/>
    <w:rsid w:val="0046107E"/>
    <w:rsid w:val="00465B2F"/>
    <w:rsid w:val="00490C78"/>
    <w:rsid w:val="004964EF"/>
    <w:rsid w:val="004A574C"/>
    <w:rsid w:val="004B670D"/>
    <w:rsid w:val="004C4C9D"/>
    <w:rsid w:val="00521EEB"/>
    <w:rsid w:val="00527D69"/>
    <w:rsid w:val="00551C6C"/>
    <w:rsid w:val="00565DFA"/>
    <w:rsid w:val="00583898"/>
    <w:rsid w:val="00592D8C"/>
    <w:rsid w:val="005B06FF"/>
    <w:rsid w:val="005B5463"/>
    <w:rsid w:val="005C35E0"/>
    <w:rsid w:val="005C3E82"/>
    <w:rsid w:val="005C537D"/>
    <w:rsid w:val="00611290"/>
    <w:rsid w:val="00624D81"/>
    <w:rsid w:val="00630FCB"/>
    <w:rsid w:val="00641D49"/>
    <w:rsid w:val="00655E5F"/>
    <w:rsid w:val="006A048E"/>
    <w:rsid w:val="006A6C89"/>
    <w:rsid w:val="006C747D"/>
    <w:rsid w:val="006E3F7D"/>
    <w:rsid w:val="0073493B"/>
    <w:rsid w:val="00747131"/>
    <w:rsid w:val="00771642"/>
    <w:rsid w:val="007C6399"/>
    <w:rsid w:val="007E6CE4"/>
    <w:rsid w:val="00813FBE"/>
    <w:rsid w:val="008318B9"/>
    <w:rsid w:val="00835CE8"/>
    <w:rsid w:val="008410E1"/>
    <w:rsid w:val="00853A25"/>
    <w:rsid w:val="00861863"/>
    <w:rsid w:val="00866B11"/>
    <w:rsid w:val="00883342"/>
    <w:rsid w:val="008E75C3"/>
    <w:rsid w:val="00906106"/>
    <w:rsid w:val="0090750D"/>
    <w:rsid w:val="00946C5F"/>
    <w:rsid w:val="00961D1D"/>
    <w:rsid w:val="00962840"/>
    <w:rsid w:val="009922C4"/>
    <w:rsid w:val="009C5BF6"/>
    <w:rsid w:val="009D1E4E"/>
    <w:rsid w:val="009E448F"/>
    <w:rsid w:val="00A0361A"/>
    <w:rsid w:val="00A056F1"/>
    <w:rsid w:val="00A25C25"/>
    <w:rsid w:val="00A326A2"/>
    <w:rsid w:val="00A81F0C"/>
    <w:rsid w:val="00AA2B79"/>
    <w:rsid w:val="00AB156B"/>
    <w:rsid w:val="00AB306A"/>
    <w:rsid w:val="00AB4AE8"/>
    <w:rsid w:val="00AC2DA7"/>
    <w:rsid w:val="00AD4AF7"/>
    <w:rsid w:val="00AF54BD"/>
    <w:rsid w:val="00B30F68"/>
    <w:rsid w:val="00B3484F"/>
    <w:rsid w:val="00B40B95"/>
    <w:rsid w:val="00B43663"/>
    <w:rsid w:val="00B94109"/>
    <w:rsid w:val="00B96B0F"/>
    <w:rsid w:val="00BB1191"/>
    <w:rsid w:val="00BB5F05"/>
    <w:rsid w:val="00BD0669"/>
    <w:rsid w:val="00BD78DD"/>
    <w:rsid w:val="00BE107B"/>
    <w:rsid w:val="00BE61F3"/>
    <w:rsid w:val="00C01E66"/>
    <w:rsid w:val="00C32C16"/>
    <w:rsid w:val="00C72411"/>
    <w:rsid w:val="00C83B77"/>
    <w:rsid w:val="00CF0D94"/>
    <w:rsid w:val="00CF5800"/>
    <w:rsid w:val="00D144A6"/>
    <w:rsid w:val="00D20817"/>
    <w:rsid w:val="00D643BC"/>
    <w:rsid w:val="00D644FF"/>
    <w:rsid w:val="00D85B5F"/>
    <w:rsid w:val="00DB2D90"/>
    <w:rsid w:val="00DC0A42"/>
    <w:rsid w:val="00E3052D"/>
    <w:rsid w:val="00E45E55"/>
    <w:rsid w:val="00E619EB"/>
    <w:rsid w:val="00E94D0B"/>
    <w:rsid w:val="00EA56C6"/>
    <w:rsid w:val="00EB1F00"/>
    <w:rsid w:val="00EF61A7"/>
    <w:rsid w:val="00F00216"/>
    <w:rsid w:val="00F062BA"/>
    <w:rsid w:val="00F132F2"/>
    <w:rsid w:val="00F343B5"/>
    <w:rsid w:val="00F81546"/>
    <w:rsid w:val="00F92460"/>
    <w:rsid w:val="00FC28D0"/>
    <w:rsid w:val="00FF3F79"/>
  </w:rsids>
  <m:mathPr>
    <m:mathFont m:val="Cambria Math"/>
    <m:wrapRight/>
  </m:mathPr>
  <w:uiCompat97To2003/>
  <w:clrSchemeMapping w:bg1="light1" w:t1="dark1" w:bg2="light2" w:t2="dark2" w:accent1="accent1" w:accent2="accent2" w:accent3="accent3" w:accent4="accent4" w:accent5="accent5" w:accent6="accent6" w:hyperlink="hyperlink" w:followedHyperlink="followedHyperlink"/>
  <w:doNotEmbedSmartTag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2F2"/>
    <w:pPr>
      <w:widowControl w:val="0"/>
      <w:suppressAutoHyphens/>
    </w:pPr>
    <w:rPr>
      <w:sz w:val="24"/>
      <w:lang w:val="en-GB" w:eastAsia="ar-SA" w:bidi="ar-SA"/>
    </w:rPr>
  </w:style>
  <w:style w:type="paragraph" w:styleId="Heading1">
    <w:name w:val="heading 1"/>
    <w:basedOn w:val="Normal"/>
    <w:next w:val="Normal"/>
    <w:qFormat/>
    <w:rsid w:val="00F132F2"/>
    <w:pPr>
      <w:keepNext/>
      <w:tabs>
        <w:tab w:val="num" w:pos="0"/>
      </w:tabs>
      <w:ind w:left="432" w:hanging="432"/>
      <w:jc w:val="center"/>
      <w:outlineLvl w:val="0"/>
    </w:pPr>
    <w:rPr>
      <w:rFonts w:ascii="Helvetica" w:hAnsi="Helvetica"/>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F132F2"/>
    <w:rPr>
      <w:rFonts w:ascii="Symbol" w:hAnsi="Symbol"/>
    </w:rPr>
  </w:style>
  <w:style w:type="character" w:customStyle="1" w:styleId="WW8Num3z0">
    <w:name w:val="WW8Num3z0"/>
    <w:rsid w:val="00F132F2"/>
    <w:rPr>
      <w:rFonts w:ascii="Symbol" w:hAnsi="Symbol"/>
    </w:rPr>
  </w:style>
  <w:style w:type="character" w:customStyle="1" w:styleId="WW8Num4z0">
    <w:name w:val="WW8Num4z0"/>
    <w:rsid w:val="00F132F2"/>
    <w:rPr>
      <w:rFonts w:ascii="Symbol" w:hAnsi="Symbol"/>
    </w:rPr>
  </w:style>
  <w:style w:type="character" w:customStyle="1" w:styleId="WW8Num5z0">
    <w:name w:val="WW8Num5z0"/>
    <w:rsid w:val="00F132F2"/>
    <w:rPr>
      <w:rFonts w:ascii="Symbol" w:hAnsi="Symbol"/>
    </w:rPr>
  </w:style>
  <w:style w:type="character" w:customStyle="1" w:styleId="WW8Num6z0">
    <w:name w:val="WW8Num6z0"/>
    <w:rsid w:val="00F132F2"/>
    <w:rPr>
      <w:rFonts w:ascii="Symbol" w:hAnsi="Symbol"/>
    </w:rPr>
  </w:style>
  <w:style w:type="character" w:customStyle="1" w:styleId="WW8Num7z0">
    <w:name w:val="WW8Num7z0"/>
    <w:rsid w:val="00F132F2"/>
    <w:rPr>
      <w:rFonts w:ascii="Symbol" w:hAnsi="Symbol"/>
    </w:rPr>
  </w:style>
  <w:style w:type="character" w:customStyle="1" w:styleId="WW8Num8z0">
    <w:name w:val="WW8Num8z0"/>
    <w:rsid w:val="00F132F2"/>
    <w:rPr>
      <w:rFonts w:ascii="Symbol" w:hAnsi="Symbol"/>
    </w:rPr>
  </w:style>
  <w:style w:type="character" w:customStyle="1" w:styleId="WW8Num9z0">
    <w:name w:val="WW8Num9z0"/>
    <w:rsid w:val="00F132F2"/>
    <w:rPr>
      <w:rFonts w:ascii="Symbol" w:hAnsi="Symbol"/>
    </w:rPr>
  </w:style>
  <w:style w:type="character" w:customStyle="1" w:styleId="WW8Num10z0">
    <w:name w:val="WW8Num10z0"/>
    <w:rsid w:val="00F132F2"/>
    <w:rPr>
      <w:rFonts w:ascii="Symbol" w:hAnsi="Symbol"/>
    </w:rPr>
  </w:style>
  <w:style w:type="character" w:customStyle="1" w:styleId="WW8Num12z0">
    <w:name w:val="WW8Num12z0"/>
    <w:rsid w:val="00F132F2"/>
    <w:rPr>
      <w:rFonts w:ascii="Symbol" w:hAnsi="Symbol"/>
    </w:rPr>
  </w:style>
  <w:style w:type="character" w:customStyle="1" w:styleId="WW8Num13z0">
    <w:name w:val="WW8Num13z0"/>
    <w:rsid w:val="00F132F2"/>
    <w:rPr>
      <w:rFonts w:ascii="Symbol" w:hAnsi="Symbol"/>
    </w:rPr>
  </w:style>
  <w:style w:type="character" w:customStyle="1" w:styleId="WW8Num14z0">
    <w:name w:val="WW8Num14z0"/>
    <w:rsid w:val="00F132F2"/>
    <w:rPr>
      <w:rFonts w:ascii="Symbol" w:hAnsi="Symbol"/>
    </w:rPr>
  </w:style>
  <w:style w:type="character" w:customStyle="1" w:styleId="WW8Num15z0">
    <w:name w:val="WW8Num15z0"/>
    <w:rsid w:val="00F132F2"/>
    <w:rPr>
      <w:rFonts w:ascii="Symbol" w:hAnsi="Symbol"/>
    </w:rPr>
  </w:style>
  <w:style w:type="character" w:customStyle="1" w:styleId="Absatz-Standardschriftart">
    <w:name w:val="Absatz-Standardschriftart"/>
    <w:rsid w:val="00F132F2"/>
  </w:style>
  <w:style w:type="character" w:customStyle="1" w:styleId="WW-Absatz-Standardschriftart">
    <w:name w:val="WW-Absatz-Standardschriftart"/>
    <w:rsid w:val="00F132F2"/>
  </w:style>
  <w:style w:type="character" w:customStyle="1" w:styleId="WW-Absatz-Standardschriftart1">
    <w:name w:val="WW-Absatz-Standardschriftart1"/>
    <w:rsid w:val="00F132F2"/>
  </w:style>
  <w:style w:type="character" w:customStyle="1" w:styleId="WW8Num1z0">
    <w:name w:val="WW8Num1z0"/>
    <w:rsid w:val="00F132F2"/>
    <w:rPr>
      <w:rFonts w:ascii="Symbol" w:hAnsi="Symbol"/>
    </w:rPr>
  </w:style>
  <w:style w:type="character" w:customStyle="1" w:styleId="WW8Num1z1">
    <w:name w:val="WW8Num1z1"/>
    <w:rsid w:val="00F132F2"/>
    <w:rPr>
      <w:rFonts w:ascii="Courier New" w:hAnsi="Courier New" w:cs="Helvetica Neue"/>
    </w:rPr>
  </w:style>
  <w:style w:type="character" w:customStyle="1" w:styleId="WW8Num1z2">
    <w:name w:val="WW8Num1z2"/>
    <w:rsid w:val="00F132F2"/>
    <w:rPr>
      <w:rFonts w:ascii="Wingdings" w:hAnsi="Wingdings"/>
    </w:rPr>
  </w:style>
  <w:style w:type="character" w:customStyle="1" w:styleId="WW8Num2z1">
    <w:name w:val="WW8Num2z1"/>
    <w:rsid w:val="00F132F2"/>
    <w:rPr>
      <w:rFonts w:ascii="Courier New" w:hAnsi="Courier New" w:cs="Helvetica Neue"/>
    </w:rPr>
  </w:style>
  <w:style w:type="character" w:customStyle="1" w:styleId="WW8Num2z2">
    <w:name w:val="WW8Num2z2"/>
    <w:rsid w:val="00F132F2"/>
    <w:rPr>
      <w:rFonts w:ascii="Wingdings" w:hAnsi="Wingdings"/>
    </w:rPr>
  </w:style>
  <w:style w:type="character" w:customStyle="1" w:styleId="WW8Num3z1">
    <w:name w:val="WW8Num3z1"/>
    <w:rsid w:val="00F132F2"/>
    <w:rPr>
      <w:rFonts w:ascii="Courier New" w:hAnsi="Courier New" w:cs="Helvetica Neue"/>
    </w:rPr>
  </w:style>
  <w:style w:type="character" w:customStyle="1" w:styleId="WW8Num3z2">
    <w:name w:val="WW8Num3z2"/>
    <w:rsid w:val="00F132F2"/>
    <w:rPr>
      <w:rFonts w:ascii="Wingdings" w:hAnsi="Wingdings"/>
    </w:rPr>
  </w:style>
  <w:style w:type="character" w:customStyle="1" w:styleId="WW8Num4z1">
    <w:name w:val="WW8Num4z1"/>
    <w:rsid w:val="00F132F2"/>
    <w:rPr>
      <w:rFonts w:ascii="Courier New" w:hAnsi="Courier New" w:cs="Helvetica Neue"/>
    </w:rPr>
  </w:style>
  <w:style w:type="character" w:customStyle="1" w:styleId="WW8Num4z2">
    <w:name w:val="WW8Num4z2"/>
    <w:rsid w:val="00F132F2"/>
    <w:rPr>
      <w:rFonts w:ascii="Wingdings" w:hAnsi="Wingdings"/>
    </w:rPr>
  </w:style>
  <w:style w:type="character" w:customStyle="1" w:styleId="WW8Num5z1">
    <w:name w:val="WW8Num5z1"/>
    <w:rsid w:val="00F132F2"/>
    <w:rPr>
      <w:rFonts w:ascii="Courier New" w:hAnsi="Courier New" w:cs="Helvetica Neue"/>
    </w:rPr>
  </w:style>
  <w:style w:type="character" w:customStyle="1" w:styleId="WW8Num5z2">
    <w:name w:val="WW8Num5z2"/>
    <w:rsid w:val="00F132F2"/>
    <w:rPr>
      <w:rFonts w:ascii="Wingdings" w:hAnsi="Wingdings"/>
    </w:rPr>
  </w:style>
  <w:style w:type="character" w:customStyle="1" w:styleId="WW8Num6z1">
    <w:name w:val="WW8Num6z1"/>
    <w:rsid w:val="00F132F2"/>
    <w:rPr>
      <w:rFonts w:ascii="Courier New" w:hAnsi="Courier New" w:cs="Helvetica Neue"/>
    </w:rPr>
  </w:style>
  <w:style w:type="character" w:customStyle="1" w:styleId="WW8Num6z2">
    <w:name w:val="WW8Num6z2"/>
    <w:rsid w:val="00F132F2"/>
    <w:rPr>
      <w:rFonts w:ascii="Wingdings" w:hAnsi="Wingdings"/>
    </w:rPr>
  </w:style>
  <w:style w:type="character" w:customStyle="1" w:styleId="WW8Num7z1">
    <w:name w:val="WW8Num7z1"/>
    <w:rsid w:val="00F132F2"/>
    <w:rPr>
      <w:rFonts w:ascii="Courier New" w:hAnsi="Courier New" w:cs="Helvetica Neue"/>
    </w:rPr>
  </w:style>
  <w:style w:type="character" w:customStyle="1" w:styleId="WW8Num7z2">
    <w:name w:val="WW8Num7z2"/>
    <w:rsid w:val="00F132F2"/>
    <w:rPr>
      <w:rFonts w:ascii="Wingdings" w:hAnsi="Wingdings"/>
    </w:rPr>
  </w:style>
  <w:style w:type="character" w:customStyle="1" w:styleId="WW8Num8z1">
    <w:name w:val="WW8Num8z1"/>
    <w:rsid w:val="00F132F2"/>
    <w:rPr>
      <w:rFonts w:ascii="Courier New" w:hAnsi="Courier New" w:cs="Helvetica Neue"/>
    </w:rPr>
  </w:style>
  <w:style w:type="character" w:customStyle="1" w:styleId="WW8Num8z2">
    <w:name w:val="WW8Num8z2"/>
    <w:rsid w:val="00F132F2"/>
    <w:rPr>
      <w:rFonts w:ascii="Wingdings" w:hAnsi="Wingdings"/>
    </w:rPr>
  </w:style>
  <w:style w:type="character" w:customStyle="1" w:styleId="WW8Num9z1">
    <w:name w:val="WW8Num9z1"/>
    <w:rsid w:val="00F132F2"/>
    <w:rPr>
      <w:rFonts w:ascii="Courier" w:hAnsi="Courier"/>
    </w:rPr>
  </w:style>
  <w:style w:type="character" w:customStyle="1" w:styleId="WW8Num10z1">
    <w:name w:val="WW8Num10z1"/>
    <w:rsid w:val="00F132F2"/>
    <w:rPr>
      <w:rFonts w:ascii="Courier New" w:hAnsi="Courier New" w:cs="Helvetica Neue"/>
    </w:rPr>
  </w:style>
  <w:style w:type="character" w:customStyle="1" w:styleId="WW8Num10z2">
    <w:name w:val="WW8Num10z2"/>
    <w:rsid w:val="00F132F2"/>
    <w:rPr>
      <w:rFonts w:ascii="Wingdings" w:hAnsi="Wingdings"/>
    </w:rPr>
  </w:style>
  <w:style w:type="character" w:customStyle="1" w:styleId="WW8Num11z0">
    <w:name w:val="WW8Num11z0"/>
    <w:rsid w:val="00F132F2"/>
    <w:rPr>
      <w:rFonts w:ascii="Symbol" w:hAnsi="Symbol"/>
    </w:rPr>
  </w:style>
  <w:style w:type="character" w:customStyle="1" w:styleId="WW8Num11z1">
    <w:name w:val="WW8Num11z1"/>
    <w:rsid w:val="00F132F2"/>
    <w:rPr>
      <w:rFonts w:ascii="Courier New" w:hAnsi="Courier New" w:cs="Helvetica Neue"/>
    </w:rPr>
  </w:style>
  <w:style w:type="character" w:customStyle="1" w:styleId="WW8Num11z2">
    <w:name w:val="WW8Num11z2"/>
    <w:rsid w:val="00F132F2"/>
    <w:rPr>
      <w:rFonts w:ascii="Wingdings" w:hAnsi="Wingdings"/>
    </w:rPr>
  </w:style>
  <w:style w:type="character" w:customStyle="1" w:styleId="WW8Num12z1">
    <w:name w:val="WW8Num12z1"/>
    <w:rsid w:val="00F132F2"/>
    <w:rPr>
      <w:rFonts w:ascii="Courier New" w:hAnsi="Courier New" w:cs="Helvetica Neue"/>
    </w:rPr>
  </w:style>
  <w:style w:type="character" w:customStyle="1" w:styleId="WW8Num12z2">
    <w:name w:val="WW8Num12z2"/>
    <w:rsid w:val="00F132F2"/>
    <w:rPr>
      <w:rFonts w:ascii="Wingdings" w:hAnsi="Wingdings"/>
    </w:rPr>
  </w:style>
  <w:style w:type="character" w:customStyle="1" w:styleId="WW8Num13z1">
    <w:name w:val="WW8Num13z1"/>
    <w:rsid w:val="00F132F2"/>
    <w:rPr>
      <w:rFonts w:ascii="Courier New" w:hAnsi="Courier New" w:cs="Helvetica Neue"/>
    </w:rPr>
  </w:style>
  <w:style w:type="character" w:customStyle="1" w:styleId="WW8Num13z2">
    <w:name w:val="WW8Num13z2"/>
    <w:rsid w:val="00F132F2"/>
    <w:rPr>
      <w:rFonts w:ascii="Wingdings" w:hAnsi="Wingdings"/>
    </w:rPr>
  </w:style>
  <w:style w:type="character" w:customStyle="1" w:styleId="WW8Num14z1">
    <w:name w:val="WW8Num14z1"/>
    <w:rsid w:val="00F132F2"/>
    <w:rPr>
      <w:rFonts w:ascii="Courier New" w:hAnsi="Courier New" w:cs="Helvetica Neue"/>
    </w:rPr>
  </w:style>
  <w:style w:type="character" w:customStyle="1" w:styleId="WW8Num14z2">
    <w:name w:val="WW8Num14z2"/>
    <w:rsid w:val="00F132F2"/>
    <w:rPr>
      <w:rFonts w:ascii="Wingdings" w:hAnsi="Wingdings"/>
    </w:rPr>
  </w:style>
  <w:style w:type="character" w:customStyle="1" w:styleId="WW8Num15z1">
    <w:name w:val="WW8Num15z1"/>
    <w:rsid w:val="00F132F2"/>
    <w:rPr>
      <w:rFonts w:ascii="Courier New" w:hAnsi="Courier New" w:cs="Helvetica Neue"/>
    </w:rPr>
  </w:style>
  <w:style w:type="character" w:customStyle="1" w:styleId="WW8Num15z2">
    <w:name w:val="WW8Num15z2"/>
    <w:rsid w:val="00F132F2"/>
    <w:rPr>
      <w:rFonts w:ascii="Wingdings" w:hAnsi="Wingdings"/>
    </w:rPr>
  </w:style>
  <w:style w:type="character" w:customStyle="1" w:styleId="WW8Num16z0">
    <w:name w:val="WW8Num16z0"/>
    <w:rsid w:val="00F132F2"/>
    <w:rPr>
      <w:rFonts w:ascii="Symbol" w:hAnsi="Symbol"/>
    </w:rPr>
  </w:style>
  <w:style w:type="character" w:customStyle="1" w:styleId="WW8Num16z1">
    <w:name w:val="WW8Num16z1"/>
    <w:rsid w:val="00F132F2"/>
    <w:rPr>
      <w:rFonts w:ascii="Courier New" w:hAnsi="Courier New" w:cs="Helvetica Neue"/>
    </w:rPr>
  </w:style>
  <w:style w:type="character" w:customStyle="1" w:styleId="WW8Num16z2">
    <w:name w:val="WW8Num16z2"/>
    <w:rsid w:val="00F132F2"/>
    <w:rPr>
      <w:rFonts w:ascii="Wingdings" w:hAnsi="Wingdings"/>
    </w:rPr>
  </w:style>
  <w:style w:type="character" w:customStyle="1" w:styleId="WW8Num17z0">
    <w:name w:val="WW8Num17z0"/>
    <w:rsid w:val="00F132F2"/>
    <w:rPr>
      <w:rFonts w:ascii="Symbol" w:hAnsi="Symbol"/>
    </w:rPr>
  </w:style>
  <w:style w:type="character" w:customStyle="1" w:styleId="WW8Num17z1">
    <w:name w:val="WW8Num17z1"/>
    <w:rsid w:val="00F132F2"/>
    <w:rPr>
      <w:rFonts w:ascii="Courier New" w:hAnsi="Courier New" w:cs="Helvetica Neue"/>
    </w:rPr>
  </w:style>
  <w:style w:type="character" w:customStyle="1" w:styleId="WW8Num17z2">
    <w:name w:val="WW8Num17z2"/>
    <w:rsid w:val="00F132F2"/>
    <w:rPr>
      <w:rFonts w:ascii="Wingdings" w:hAnsi="Wingdings"/>
    </w:rPr>
  </w:style>
  <w:style w:type="character" w:customStyle="1" w:styleId="WW8Num19z0">
    <w:name w:val="WW8Num19z0"/>
    <w:rsid w:val="00F132F2"/>
    <w:rPr>
      <w:rFonts w:ascii="Symbol" w:hAnsi="Symbol"/>
    </w:rPr>
  </w:style>
  <w:style w:type="character" w:customStyle="1" w:styleId="WW8Num19z1">
    <w:name w:val="WW8Num19z1"/>
    <w:rsid w:val="00F132F2"/>
    <w:rPr>
      <w:rFonts w:ascii="Courier New" w:hAnsi="Courier New" w:cs="Helvetica Neue"/>
    </w:rPr>
  </w:style>
  <w:style w:type="character" w:customStyle="1" w:styleId="WW8Num19z2">
    <w:name w:val="WW8Num19z2"/>
    <w:rsid w:val="00F132F2"/>
    <w:rPr>
      <w:rFonts w:ascii="Wingdings" w:hAnsi="Wingdings"/>
    </w:rPr>
  </w:style>
  <w:style w:type="character" w:customStyle="1" w:styleId="WW8Num20z0">
    <w:name w:val="WW8Num20z0"/>
    <w:rsid w:val="00F132F2"/>
    <w:rPr>
      <w:rFonts w:ascii="Symbol" w:hAnsi="Symbol"/>
    </w:rPr>
  </w:style>
  <w:style w:type="character" w:customStyle="1" w:styleId="WW8Num20z1">
    <w:name w:val="WW8Num20z1"/>
    <w:rsid w:val="00F132F2"/>
    <w:rPr>
      <w:rFonts w:ascii="Courier New" w:hAnsi="Courier New" w:cs="Helvetica Neue"/>
    </w:rPr>
  </w:style>
  <w:style w:type="character" w:customStyle="1" w:styleId="WW8Num20z2">
    <w:name w:val="WW8Num20z2"/>
    <w:rsid w:val="00F132F2"/>
    <w:rPr>
      <w:rFonts w:ascii="Wingdings" w:hAnsi="Wingdings"/>
    </w:rPr>
  </w:style>
  <w:style w:type="character" w:customStyle="1" w:styleId="WW8Num21z0">
    <w:name w:val="WW8Num21z0"/>
    <w:rsid w:val="00F132F2"/>
    <w:rPr>
      <w:rFonts w:ascii="Symbol" w:hAnsi="Symbol"/>
    </w:rPr>
  </w:style>
  <w:style w:type="character" w:customStyle="1" w:styleId="WW8Num21z1">
    <w:name w:val="WW8Num21z1"/>
    <w:rsid w:val="00F132F2"/>
    <w:rPr>
      <w:rFonts w:ascii="Courier New" w:hAnsi="Courier New" w:cs="Helvetica Neue"/>
    </w:rPr>
  </w:style>
  <w:style w:type="character" w:customStyle="1" w:styleId="WW8Num21z2">
    <w:name w:val="WW8Num21z2"/>
    <w:rsid w:val="00F132F2"/>
    <w:rPr>
      <w:rFonts w:ascii="Wingdings" w:hAnsi="Wingdings"/>
    </w:rPr>
  </w:style>
  <w:style w:type="character" w:customStyle="1" w:styleId="WW8Num22z0">
    <w:name w:val="WW8Num22z0"/>
    <w:rsid w:val="00F132F2"/>
    <w:rPr>
      <w:rFonts w:ascii="Symbol" w:hAnsi="Symbol"/>
    </w:rPr>
  </w:style>
  <w:style w:type="character" w:customStyle="1" w:styleId="WW8Num22z1">
    <w:name w:val="WW8Num22z1"/>
    <w:rsid w:val="00F132F2"/>
    <w:rPr>
      <w:rFonts w:ascii="Courier New" w:hAnsi="Courier New" w:cs="Helvetica Neue"/>
    </w:rPr>
  </w:style>
  <w:style w:type="character" w:customStyle="1" w:styleId="WW8Num22z2">
    <w:name w:val="WW8Num22z2"/>
    <w:rsid w:val="00F132F2"/>
    <w:rPr>
      <w:rFonts w:ascii="Wingdings" w:hAnsi="Wingdings"/>
    </w:rPr>
  </w:style>
  <w:style w:type="character" w:customStyle="1" w:styleId="WW8Num23z0">
    <w:name w:val="WW8Num23z0"/>
    <w:rsid w:val="00F132F2"/>
    <w:rPr>
      <w:rFonts w:ascii="Symbol" w:hAnsi="Symbol"/>
    </w:rPr>
  </w:style>
  <w:style w:type="character" w:customStyle="1" w:styleId="WW8Num23z1">
    <w:name w:val="WW8Num23z1"/>
    <w:rsid w:val="00F132F2"/>
    <w:rPr>
      <w:rFonts w:ascii="Courier New" w:hAnsi="Courier New" w:cs="Helvetica Neue"/>
    </w:rPr>
  </w:style>
  <w:style w:type="character" w:customStyle="1" w:styleId="WW8Num23z2">
    <w:name w:val="WW8Num23z2"/>
    <w:rsid w:val="00F132F2"/>
    <w:rPr>
      <w:rFonts w:ascii="Wingdings" w:hAnsi="Wingdings"/>
    </w:rPr>
  </w:style>
  <w:style w:type="character" w:customStyle="1" w:styleId="WW-DefaultParagraphFont">
    <w:name w:val="WW-Default Paragraph Font"/>
    <w:rsid w:val="00F132F2"/>
  </w:style>
  <w:style w:type="character" w:styleId="PageNumber">
    <w:name w:val="page number"/>
    <w:basedOn w:val="WW-DefaultParagraphFont"/>
    <w:rsid w:val="00F132F2"/>
  </w:style>
  <w:style w:type="paragraph" w:customStyle="1" w:styleId="Heading">
    <w:name w:val="Heading"/>
    <w:basedOn w:val="Normal"/>
    <w:next w:val="BodyText"/>
    <w:rsid w:val="00F132F2"/>
    <w:pPr>
      <w:keepNext/>
      <w:spacing w:before="240" w:after="120"/>
    </w:pPr>
    <w:rPr>
      <w:rFonts w:ascii="Arial" w:eastAsia="SimSun" w:hAnsi="Arial" w:cs="Tahoma"/>
      <w:sz w:val="28"/>
      <w:szCs w:val="28"/>
    </w:rPr>
  </w:style>
  <w:style w:type="paragraph" w:styleId="BodyText">
    <w:name w:val="Body Text"/>
    <w:basedOn w:val="Normal"/>
    <w:rsid w:val="00F132F2"/>
    <w:pPr>
      <w:spacing w:after="120"/>
    </w:pPr>
  </w:style>
  <w:style w:type="paragraph" w:styleId="List">
    <w:name w:val="List"/>
    <w:basedOn w:val="BodyText"/>
    <w:rsid w:val="00F132F2"/>
    <w:rPr>
      <w:rFonts w:cs="Tahoma"/>
    </w:rPr>
  </w:style>
  <w:style w:type="paragraph" w:styleId="Caption">
    <w:name w:val="caption"/>
    <w:basedOn w:val="Normal"/>
    <w:qFormat/>
    <w:rsid w:val="00F132F2"/>
    <w:pPr>
      <w:suppressLineNumbers/>
      <w:spacing w:before="120" w:after="120"/>
    </w:pPr>
    <w:rPr>
      <w:rFonts w:cs="Tahoma"/>
      <w:i/>
      <w:iCs/>
      <w:szCs w:val="24"/>
    </w:rPr>
  </w:style>
  <w:style w:type="paragraph" w:customStyle="1" w:styleId="Index">
    <w:name w:val="Index"/>
    <w:basedOn w:val="Normal"/>
    <w:rsid w:val="00F132F2"/>
    <w:pPr>
      <w:suppressLineNumbers/>
    </w:pPr>
    <w:rPr>
      <w:rFonts w:cs="Tahoma"/>
    </w:rPr>
  </w:style>
  <w:style w:type="paragraph" w:styleId="ListParagraph">
    <w:name w:val="List Paragraph"/>
    <w:basedOn w:val="Normal"/>
    <w:qFormat/>
    <w:rsid w:val="00F132F2"/>
    <w:pPr>
      <w:tabs>
        <w:tab w:val="num" w:pos="0"/>
      </w:tabs>
      <w:spacing w:after="200" w:line="276" w:lineRule="auto"/>
      <w:ind w:left="142"/>
    </w:pPr>
    <w:rPr>
      <w:rFonts w:ascii="Helvetica" w:eastAsia="Calibri" w:hAnsi="Helvetica"/>
      <w:sz w:val="22"/>
    </w:rPr>
  </w:style>
  <w:style w:type="paragraph" w:styleId="BodyTextIndent">
    <w:name w:val="Body Text Indent"/>
    <w:basedOn w:val="Normal"/>
    <w:rsid w:val="00F132F2"/>
    <w:pPr>
      <w:ind w:left="284"/>
    </w:pPr>
    <w:rPr>
      <w:rFonts w:ascii="Helvetica" w:hAnsi="Helvetica"/>
      <w:sz w:val="22"/>
    </w:rPr>
  </w:style>
  <w:style w:type="paragraph" w:styleId="Footer">
    <w:name w:val="footer"/>
    <w:basedOn w:val="Normal"/>
    <w:link w:val="FooterChar"/>
    <w:uiPriority w:val="99"/>
    <w:rsid w:val="00F132F2"/>
    <w:pPr>
      <w:tabs>
        <w:tab w:val="center" w:pos="4320"/>
        <w:tab w:val="right" w:pos="8640"/>
      </w:tabs>
    </w:pPr>
  </w:style>
  <w:style w:type="paragraph" w:styleId="BodyTextIndent2">
    <w:name w:val="Body Text Indent 2"/>
    <w:basedOn w:val="Normal"/>
    <w:rsid w:val="00F132F2"/>
    <w:pPr>
      <w:ind w:left="142"/>
    </w:pPr>
    <w:rPr>
      <w:rFonts w:ascii="Helvetica" w:hAnsi="Helvetica"/>
      <w:sz w:val="22"/>
    </w:rPr>
  </w:style>
  <w:style w:type="paragraph" w:styleId="Header">
    <w:name w:val="header"/>
    <w:basedOn w:val="Normal"/>
    <w:link w:val="HeaderChar"/>
    <w:uiPriority w:val="99"/>
    <w:rsid w:val="00F132F2"/>
    <w:pPr>
      <w:tabs>
        <w:tab w:val="center" w:pos="4320"/>
        <w:tab w:val="right" w:pos="8640"/>
      </w:tabs>
    </w:pPr>
  </w:style>
  <w:style w:type="paragraph" w:customStyle="1" w:styleId="Framecontents">
    <w:name w:val="Frame contents"/>
    <w:basedOn w:val="BodyText"/>
    <w:rsid w:val="00F132F2"/>
  </w:style>
  <w:style w:type="paragraph" w:styleId="BalloonText">
    <w:name w:val="Balloon Text"/>
    <w:basedOn w:val="Normal"/>
    <w:link w:val="BalloonTextChar"/>
    <w:uiPriority w:val="99"/>
    <w:semiHidden/>
    <w:unhideWhenUsed/>
    <w:rsid w:val="00D144A6"/>
    <w:rPr>
      <w:rFonts w:ascii="Tahoma" w:hAnsi="Tahoma" w:cs="Tahoma"/>
      <w:sz w:val="16"/>
      <w:szCs w:val="16"/>
    </w:rPr>
  </w:style>
  <w:style w:type="character" w:customStyle="1" w:styleId="BalloonTextChar">
    <w:name w:val="Balloon Text Char"/>
    <w:link w:val="BalloonText"/>
    <w:uiPriority w:val="99"/>
    <w:semiHidden/>
    <w:rsid w:val="00D144A6"/>
    <w:rPr>
      <w:rFonts w:ascii="Tahoma" w:hAnsi="Tahoma" w:cs="Tahoma"/>
      <w:sz w:val="16"/>
      <w:szCs w:val="16"/>
      <w:lang w:eastAsia="ar-SA"/>
    </w:rPr>
  </w:style>
  <w:style w:type="character" w:styleId="CommentReference">
    <w:name w:val="annotation reference"/>
    <w:uiPriority w:val="99"/>
    <w:semiHidden/>
    <w:unhideWhenUsed/>
    <w:rsid w:val="005C537D"/>
    <w:rPr>
      <w:sz w:val="16"/>
      <w:szCs w:val="16"/>
    </w:rPr>
  </w:style>
  <w:style w:type="paragraph" w:styleId="CommentText">
    <w:name w:val="annotation text"/>
    <w:basedOn w:val="Normal"/>
    <w:link w:val="CommentTextChar"/>
    <w:uiPriority w:val="99"/>
    <w:semiHidden/>
    <w:unhideWhenUsed/>
    <w:rsid w:val="005C537D"/>
    <w:rPr>
      <w:sz w:val="20"/>
    </w:rPr>
  </w:style>
  <w:style w:type="character" w:customStyle="1" w:styleId="CommentTextChar">
    <w:name w:val="Comment Text Char"/>
    <w:link w:val="CommentText"/>
    <w:uiPriority w:val="99"/>
    <w:semiHidden/>
    <w:rsid w:val="005C537D"/>
    <w:rPr>
      <w:lang w:eastAsia="ar-SA"/>
    </w:rPr>
  </w:style>
  <w:style w:type="paragraph" w:styleId="CommentSubject">
    <w:name w:val="annotation subject"/>
    <w:basedOn w:val="CommentText"/>
    <w:next w:val="CommentText"/>
    <w:link w:val="CommentSubjectChar"/>
    <w:uiPriority w:val="99"/>
    <w:semiHidden/>
    <w:unhideWhenUsed/>
    <w:rsid w:val="005C537D"/>
    <w:rPr>
      <w:b/>
      <w:bCs/>
    </w:rPr>
  </w:style>
  <w:style w:type="character" w:customStyle="1" w:styleId="CommentSubjectChar">
    <w:name w:val="Comment Subject Char"/>
    <w:link w:val="CommentSubject"/>
    <w:uiPriority w:val="99"/>
    <w:semiHidden/>
    <w:rsid w:val="005C537D"/>
    <w:rPr>
      <w:b/>
      <w:bCs/>
      <w:lang w:eastAsia="ar-SA"/>
    </w:rPr>
  </w:style>
  <w:style w:type="character" w:customStyle="1" w:styleId="HeaderChar">
    <w:name w:val="Header Char"/>
    <w:link w:val="Header"/>
    <w:uiPriority w:val="99"/>
    <w:rsid w:val="005C35E0"/>
    <w:rPr>
      <w:sz w:val="24"/>
      <w:lang w:eastAsia="ar-SA"/>
    </w:rPr>
  </w:style>
  <w:style w:type="character" w:customStyle="1" w:styleId="FooterChar">
    <w:name w:val="Footer Char"/>
    <w:link w:val="Footer"/>
    <w:uiPriority w:val="99"/>
    <w:rsid w:val="005C35E0"/>
    <w:rPr>
      <w:sz w:val="24"/>
      <w:lang w:eastAsia="ar-SA"/>
    </w:rPr>
  </w:style>
  <w:style w:type="character" w:styleId="PlaceholderText">
    <w:name w:val="Placeholder Text"/>
    <w:uiPriority w:val="99"/>
    <w:semiHidden/>
    <w:rsid w:val="003C678D"/>
    <w:rPr>
      <w:color w:val="808080"/>
    </w:rPr>
  </w:style>
  <w:style w:type="paragraph" w:styleId="Title">
    <w:name w:val="Title"/>
    <w:basedOn w:val="Normal"/>
    <w:link w:val="TitleChar"/>
    <w:qFormat/>
    <w:rsid w:val="006E3F7D"/>
    <w:pPr>
      <w:widowControl/>
      <w:suppressAutoHyphens w:val="0"/>
      <w:jc w:val="center"/>
    </w:pPr>
    <w:rPr>
      <w:rFonts w:ascii="Arial Rounded MT Bold" w:hAnsi="Arial Rounded MT Bold"/>
      <w:sz w:val="32"/>
      <w:szCs w:val="24"/>
      <w:lang w:eastAsia="en-US"/>
    </w:rPr>
  </w:style>
  <w:style w:type="character" w:customStyle="1" w:styleId="TitleChar">
    <w:name w:val="Title Char"/>
    <w:link w:val="Title"/>
    <w:rsid w:val="006E3F7D"/>
    <w:rPr>
      <w:rFonts w:ascii="Arial Rounded MT Bold" w:hAnsi="Arial Rounded MT Bold"/>
      <w:sz w:val="32"/>
      <w:szCs w:val="24"/>
      <w:lang w:eastAsia="en-US"/>
    </w:rPr>
  </w:style>
  <w:style w:type="paragraph" w:customStyle="1" w:styleId="Default">
    <w:name w:val="Default"/>
    <w:rsid w:val="00B96B0F"/>
    <w:pPr>
      <w:autoSpaceDE w:val="0"/>
      <w:autoSpaceDN w:val="0"/>
      <w:adjustRightInd w:val="0"/>
    </w:pPr>
    <w:rPr>
      <w:color w:val="000000"/>
      <w:sz w:val="24"/>
      <w:szCs w:val="24"/>
      <w:lang w:val="en-GB" w:eastAsia="en-GB" w:bidi="ar-SA"/>
    </w:rPr>
  </w:style>
  <w:style w:type="character" w:customStyle="1" w:styleId="aLCPboldbodytext">
    <w:name w:val="a LCP bold body text"/>
    <w:rsid w:val="007E6CE4"/>
    <w:rPr>
      <w:rFonts w:ascii="Arial" w:hAnsi="Arial"/>
      <w:b/>
      <w:bCs/>
      <w:dstrike w:val="0"/>
      <w:sz w:val="22"/>
      <w:effect w:val="none"/>
      <w:vertAlign w:val="baseline"/>
    </w:rPr>
  </w:style>
  <w:style w:type="paragraph" w:customStyle="1" w:styleId="aLCPSubhead">
    <w:name w:val="a LCP Subhead"/>
    <w:autoRedefine/>
    <w:rsid w:val="007E6CE4"/>
    <w:pPr>
      <w:ind w:left="680" w:hanging="680"/>
    </w:pPr>
    <w:rPr>
      <w:rFonts w:ascii="Arial" w:hAnsi="Arial" w:cs="Arial"/>
      <w:b/>
      <w:sz w:val="24"/>
      <w:lang w:val="en-GB" w:eastAsia="en-US" w:bidi="ar-SA"/>
    </w:rPr>
  </w:style>
  <w:style w:type="paragraph" w:customStyle="1" w:styleId="aLCPBodytext">
    <w:name w:val="a LCP Body text"/>
    <w:autoRedefine/>
    <w:rsid w:val="007E6CE4"/>
    <w:pPr>
      <w:ind w:left="680" w:hanging="680"/>
    </w:pPr>
    <w:rPr>
      <w:rFonts w:ascii="Arial" w:hAnsi="Arial" w:cs="Arial"/>
      <w:sz w:val="22"/>
      <w:lang w:val="en-GB" w:eastAsia="en-US" w:bidi="ar-SA"/>
    </w:rPr>
  </w:style>
  <w:style w:type="paragraph" w:customStyle="1" w:styleId="aLCPbulletlist">
    <w:name w:val="a LCP bullet list"/>
    <w:basedOn w:val="aLCPBodytext"/>
    <w:autoRedefine/>
    <w:rsid w:val="007E6CE4"/>
    <w:pPr>
      <w:numPr>
        <w:ilvl w:val="0"/>
        <w:numId w:val="30"/>
      </w:numPr>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footer" Target="footer1.xml" /><Relationship Id="rId8" Type="http://schemas.openxmlformats.org/officeDocument/2006/relationships/theme" Target="theme/theme1.xml" /><Relationship Id="rId9" Type="http://schemas.openxmlformats.org/officeDocument/2006/relationships/numbering" Target="numbering.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FDC96-47D1-43CB-9921-F56987795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1</TotalTime>
  <Pages>3</Pages>
  <Words>728</Words>
  <Characters>4154</Characters>
  <DocSecurity>0</DocSecurity>
  <Lines>34</Lines>
  <Paragraphs>9</Paragraphs>
  <ScaleCrop>false</ScaleCrop>
  <HeadingPairs>
    <vt:vector size="2" baseType="variant">
      <vt:variant>
        <vt:lpstr>Title</vt:lpstr>
      </vt:variant>
      <vt:variant>
        <vt:i4>1</vt:i4>
      </vt:variant>
    </vt:vector>
  </HeadingPairs>
  <TitlesOfParts>
    <vt:vector size="1" baseType="lpstr">
      <vt:lpstr>POLICY</vt:lpstr>
    </vt:vector>
  </TitlesOfParts>
  <Company>Birchfield Interactive Ltd.</Company>
  <LinksUpToDate>false</LinksUpToDate>
  <CharactersWithSpaces>4873</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dc:title>
  <dc:subject>CHILD PROTECTION</dc:subject>
  <cp:keywords>Child Protection Policy</cp:keywords>
  <cp:revision>3</cp:revision>
  <cp:lastPrinted>2010-06-15T09:05:00Z</cp:lastPrinted>
  <dcterms:created xsi:type="dcterms:W3CDTF">2017-11-08T10:30:00Z</dcterms:created>
  <dcterms:modified xsi:type="dcterms:W3CDTF">2017-11-08T10:32:00Z</dcterms:modified>
  <cp:contentStatus>FINAL</cp:contentStatus>
</cp:coreProperties>
</file>